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B61CC" w14:textId="77777777" w:rsidR="00520E56" w:rsidRDefault="00AC2D9E">
      <w:pPr>
        <w:spacing w:before="19"/>
        <w:ind w:left="2706" w:right="2706"/>
        <w:jc w:val="center"/>
        <w:rPr>
          <w:b/>
          <w:sz w:val="28"/>
        </w:rPr>
      </w:pPr>
      <w:r>
        <w:rPr>
          <w:b/>
          <w:sz w:val="28"/>
        </w:rPr>
        <w:t>ADVERTISEMENT for BIDS</w:t>
      </w:r>
    </w:p>
    <w:p w14:paraId="4A2B61CD" w14:textId="77777777" w:rsidR="00520E56" w:rsidRPr="00AC2D9E" w:rsidRDefault="00AC2D9E">
      <w:pPr>
        <w:pStyle w:val="BodyText"/>
        <w:spacing w:before="237"/>
        <w:ind w:left="112"/>
        <w:rPr>
          <w:sz w:val="20"/>
          <w:szCs w:val="20"/>
        </w:rPr>
      </w:pPr>
      <w:r w:rsidRPr="00AC2D9E">
        <w:rPr>
          <w:sz w:val="20"/>
          <w:szCs w:val="20"/>
        </w:rPr>
        <w:t>NOTICE is hereby given by the Board of Public Works of the City of Fort Wayne, Indiana, that sealed Bids for:</w:t>
      </w:r>
    </w:p>
    <w:p w14:paraId="4A2B61CE" w14:textId="77777777" w:rsidR="00520E56" w:rsidRPr="00AC2D9E" w:rsidRDefault="00520E56">
      <w:pPr>
        <w:pStyle w:val="BodyText"/>
        <w:spacing w:before="11"/>
        <w:rPr>
          <w:sz w:val="20"/>
          <w:szCs w:val="20"/>
        </w:rPr>
      </w:pPr>
    </w:p>
    <w:p w14:paraId="4A2B61CF" w14:textId="77777777" w:rsidR="00520E56" w:rsidRPr="00AC2D9E" w:rsidRDefault="00AC2D9E">
      <w:pPr>
        <w:pStyle w:val="Heading1"/>
        <w:ind w:left="2708" w:right="2706"/>
        <w:jc w:val="center"/>
        <w:rPr>
          <w:sz w:val="20"/>
          <w:szCs w:val="20"/>
        </w:rPr>
      </w:pPr>
      <w:r w:rsidRPr="00AC2D9E">
        <w:rPr>
          <w:sz w:val="20"/>
          <w:szCs w:val="20"/>
        </w:rPr>
        <w:t>Foster Park Relief Sewer - Wet Weather Forcemains CONTRACT/RESOLUTION NUMBER 77249</w:t>
      </w:r>
    </w:p>
    <w:p w14:paraId="4A2B61D0" w14:textId="77777777" w:rsidR="00520E56" w:rsidRPr="00AC2D9E" w:rsidRDefault="00520E56">
      <w:pPr>
        <w:pStyle w:val="BodyText"/>
        <w:spacing w:before="11"/>
        <w:rPr>
          <w:b/>
          <w:sz w:val="20"/>
          <w:szCs w:val="20"/>
        </w:rPr>
      </w:pPr>
    </w:p>
    <w:p w14:paraId="4A2B61D1" w14:textId="77777777" w:rsidR="00520E56" w:rsidRPr="00AC2D9E" w:rsidRDefault="00AC2D9E">
      <w:pPr>
        <w:pStyle w:val="BodyText"/>
        <w:ind w:left="111" w:right="136"/>
        <w:rPr>
          <w:sz w:val="20"/>
          <w:szCs w:val="20"/>
        </w:rPr>
      </w:pPr>
      <w:r w:rsidRPr="00AC2D9E">
        <w:rPr>
          <w:sz w:val="20"/>
          <w:szCs w:val="20"/>
        </w:rPr>
        <w:t xml:space="preserve">will ONLY be received by the Board of Public Works through its online bidding partner QuestCDN at </w:t>
      </w:r>
      <w:hyperlink r:id="rId6">
        <w:r w:rsidRPr="00AC2D9E">
          <w:rPr>
            <w:sz w:val="20"/>
            <w:szCs w:val="20"/>
            <w:u w:val="single"/>
          </w:rPr>
          <w:t>www.questcdn.com</w:t>
        </w:r>
        <w:r w:rsidRPr="00AC2D9E">
          <w:rPr>
            <w:sz w:val="20"/>
            <w:szCs w:val="20"/>
          </w:rPr>
          <w:t>.</w:t>
        </w:r>
      </w:hyperlink>
      <w:r w:rsidRPr="00AC2D9E">
        <w:rPr>
          <w:sz w:val="20"/>
          <w:szCs w:val="20"/>
        </w:rPr>
        <w:t xml:space="preserve"> until 2:00 p.m. local time, </w:t>
      </w:r>
      <w:r w:rsidRPr="00AC2D9E">
        <w:rPr>
          <w:b/>
          <w:sz w:val="20"/>
          <w:szCs w:val="20"/>
        </w:rPr>
        <w:t>on 5/16/2024</w:t>
      </w:r>
      <w:r w:rsidRPr="00AC2D9E">
        <w:rPr>
          <w:sz w:val="20"/>
          <w:szCs w:val="20"/>
        </w:rPr>
        <w:t xml:space="preserve">. Bids submitted shall be publicly displayed at the Board of Public Works, 200 E. Berry Street, Suite 210, conference room 220 Fort Wayne, IN 46802 immediately following and posted for viewing at </w:t>
      </w:r>
      <w:hyperlink r:id="rId7">
        <w:r w:rsidRPr="00AC2D9E">
          <w:rPr>
            <w:sz w:val="20"/>
            <w:szCs w:val="20"/>
          </w:rPr>
          <w:t>www.questcdn.com.</w:t>
        </w:r>
      </w:hyperlink>
    </w:p>
    <w:p w14:paraId="4A2B61D2" w14:textId="77777777" w:rsidR="00520E56" w:rsidRPr="00AC2D9E" w:rsidRDefault="00520E56">
      <w:pPr>
        <w:pStyle w:val="BodyText"/>
        <w:spacing w:before="11"/>
        <w:rPr>
          <w:sz w:val="20"/>
          <w:szCs w:val="20"/>
        </w:rPr>
      </w:pPr>
    </w:p>
    <w:p w14:paraId="4A2B61D3" w14:textId="77777777" w:rsidR="00520E56" w:rsidRPr="00AC2D9E" w:rsidRDefault="00AC2D9E">
      <w:pPr>
        <w:pStyle w:val="BodyText"/>
        <w:ind w:left="112"/>
        <w:rPr>
          <w:sz w:val="20"/>
          <w:szCs w:val="20"/>
        </w:rPr>
      </w:pPr>
      <w:r w:rsidRPr="00AC2D9E">
        <w:rPr>
          <w:sz w:val="20"/>
          <w:szCs w:val="20"/>
        </w:rPr>
        <w:t>The funding source for this project is SEWER SRF.</w:t>
      </w:r>
    </w:p>
    <w:p w14:paraId="4A2B61D4" w14:textId="77777777" w:rsidR="00520E56" w:rsidRPr="00AC2D9E" w:rsidRDefault="00520E56">
      <w:pPr>
        <w:pStyle w:val="BodyText"/>
        <w:spacing w:before="11"/>
        <w:rPr>
          <w:sz w:val="20"/>
          <w:szCs w:val="20"/>
        </w:rPr>
      </w:pPr>
    </w:p>
    <w:p w14:paraId="4A2B61D5" w14:textId="77777777" w:rsidR="00520E56" w:rsidRPr="00AC2D9E" w:rsidRDefault="00AC2D9E">
      <w:pPr>
        <w:pStyle w:val="BodyText"/>
        <w:ind w:left="112" w:right="995"/>
        <w:rPr>
          <w:sz w:val="20"/>
          <w:szCs w:val="20"/>
        </w:rPr>
      </w:pPr>
      <w:r w:rsidRPr="00AC2D9E">
        <w:rPr>
          <w:sz w:val="20"/>
          <w:szCs w:val="20"/>
        </w:rPr>
        <w:t>The Contractor shall furnish all labor, insurance, equipment, materials and power for the complete performance of the following project, Foster Park Relief Sewer - Wet Weather Forcemains as follows:</w:t>
      </w:r>
    </w:p>
    <w:p w14:paraId="4A2B61D6" w14:textId="77777777" w:rsidR="00520E56" w:rsidRPr="00AC2D9E" w:rsidRDefault="00520E56">
      <w:pPr>
        <w:pStyle w:val="BodyText"/>
        <w:spacing w:before="11"/>
        <w:rPr>
          <w:sz w:val="20"/>
          <w:szCs w:val="20"/>
        </w:rPr>
      </w:pPr>
    </w:p>
    <w:p w14:paraId="4A2B61D7" w14:textId="77777777" w:rsidR="00520E56" w:rsidRPr="00AC2D9E" w:rsidRDefault="00AC2D9E">
      <w:pPr>
        <w:pStyle w:val="Heading1"/>
        <w:ind w:left="471"/>
        <w:rPr>
          <w:sz w:val="20"/>
          <w:szCs w:val="20"/>
        </w:rPr>
      </w:pPr>
      <w:r w:rsidRPr="00AC2D9E">
        <w:rPr>
          <w:sz w:val="20"/>
          <w:szCs w:val="20"/>
        </w:rPr>
        <w:t>Installation of approximately 3,100 LF of 36-inch sanitary force main and 250 LF of 42-inch storm force main piping. Work includes connection to existing sewers and installation of a stormwater discharge headwall.</w:t>
      </w:r>
    </w:p>
    <w:p w14:paraId="4A2B61D8" w14:textId="77777777" w:rsidR="00520E56" w:rsidRPr="00AC2D9E" w:rsidRDefault="00520E56">
      <w:pPr>
        <w:pStyle w:val="BodyText"/>
        <w:spacing w:before="9"/>
        <w:rPr>
          <w:b/>
          <w:sz w:val="20"/>
          <w:szCs w:val="20"/>
        </w:rPr>
      </w:pPr>
    </w:p>
    <w:p w14:paraId="4A2B61D9" w14:textId="77777777" w:rsidR="00520E56" w:rsidRPr="00AC2D9E" w:rsidRDefault="00AC2D9E">
      <w:pPr>
        <w:pStyle w:val="BodyText"/>
        <w:ind w:left="111"/>
        <w:rPr>
          <w:sz w:val="20"/>
          <w:szCs w:val="20"/>
        </w:rPr>
      </w:pPr>
      <w:r w:rsidRPr="00AC2D9E">
        <w:rPr>
          <w:sz w:val="20"/>
          <w:szCs w:val="20"/>
        </w:rPr>
        <w:t>all in accordance with the Bidding Documents as prepared by City Utilities Engineering Department, City of Fort Wayne, Indiana.</w:t>
      </w:r>
    </w:p>
    <w:p w14:paraId="4A2B61DA" w14:textId="77777777" w:rsidR="00520E56" w:rsidRPr="00AC2D9E" w:rsidRDefault="00520E56">
      <w:pPr>
        <w:pStyle w:val="BodyText"/>
        <w:spacing w:before="12"/>
        <w:rPr>
          <w:sz w:val="20"/>
          <w:szCs w:val="20"/>
        </w:rPr>
      </w:pPr>
    </w:p>
    <w:p w14:paraId="4A2B61DB" w14:textId="77777777" w:rsidR="00520E56" w:rsidRPr="00AC2D9E" w:rsidRDefault="00AC2D9E">
      <w:pPr>
        <w:pStyle w:val="BodyText"/>
        <w:ind w:left="111" w:right="272"/>
        <w:rPr>
          <w:sz w:val="20"/>
          <w:szCs w:val="20"/>
        </w:rPr>
      </w:pPr>
      <w:r w:rsidRPr="00AC2D9E">
        <w:rPr>
          <w:sz w:val="20"/>
          <w:szCs w:val="20"/>
        </w:rPr>
        <w:t>No Bid will be accepted from, or contract awarded to any person, firm, or corporation that is in arrears to the City of Fort Wayne, Indiana, upon any debt or contract, or, who has failed to execute, in whole or in part in a satisfactory manner, any contract with the City; or, who is a defaulter as to surety or otherwise, upon any obligation to the City, or is engaged in litigation with the City.</w:t>
      </w:r>
    </w:p>
    <w:p w14:paraId="4A2B61DC" w14:textId="77777777" w:rsidR="00520E56" w:rsidRPr="00AC2D9E" w:rsidRDefault="00520E56">
      <w:pPr>
        <w:pStyle w:val="BodyText"/>
        <w:rPr>
          <w:sz w:val="20"/>
          <w:szCs w:val="20"/>
        </w:rPr>
      </w:pPr>
    </w:p>
    <w:p w14:paraId="4A2B61DD" w14:textId="77777777" w:rsidR="00520E56" w:rsidRPr="00AC2D9E" w:rsidRDefault="00AC2D9E">
      <w:pPr>
        <w:pStyle w:val="BodyText"/>
        <w:ind w:left="111" w:right="136"/>
        <w:rPr>
          <w:sz w:val="20"/>
          <w:szCs w:val="20"/>
        </w:rPr>
      </w:pPr>
      <w:r w:rsidRPr="00AC2D9E">
        <w:rPr>
          <w:sz w:val="20"/>
          <w:szCs w:val="20"/>
        </w:rPr>
        <w:t>A Pre-Bid Conference will be held on 5/6/2024 at 9 AM EST local time at the Citizens Square - 200 E Berry Suite 255 to familiarize prospective bidders with the proposed project and to answer any questions. There will also be an online meeting at the same time with the meeting details provided through Quest. Prospective bidders may attend in person, or the online meeting.</w:t>
      </w:r>
    </w:p>
    <w:p w14:paraId="4A2B61DE" w14:textId="77777777" w:rsidR="00520E56" w:rsidRPr="00AC2D9E" w:rsidRDefault="00520E56">
      <w:pPr>
        <w:pStyle w:val="BodyText"/>
        <w:spacing w:before="1"/>
        <w:rPr>
          <w:sz w:val="20"/>
          <w:szCs w:val="20"/>
        </w:rPr>
      </w:pPr>
    </w:p>
    <w:p w14:paraId="4A2B61DF" w14:textId="77777777" w:rsidR="00520E56" w:rsidRPr="00AC2D9E" w:rsidRDefault="00AC2D9E">
      <w:pPr>
        <w:pStyle w:val="BodyText"/>
        <w:ind w:left="112" w:right="128" w:hanging="1"/>
        <w:rPr>
          <w:sz w:val="20"/>
          <w:szCs w:val="20"/>
        </w:rPr>
      </w:pPr>
      <w:r w:rsidRPr="00AC2D9E">
        <w:rPr>
          <w:sz w:val="20"/>
          <w:szCs w:val="20"/>
        </w:rPr>
        <w:t xml:space="preserve">Bidding Information can only be downloaded </w:t>
      </w:r>
      <w:r w:rsidRPr="00AC2D9E">
        <w:rPr>
          <w:spacing w:val="-3"/>
          <w:sz w:val="20"/>
          <w:szCs w:val="20"/>
        </w:rPr>
        <w:t xml:space="preserve">at </w:t>
      </w:r>
      <w:hyperlink r:id="rId8">
        <w:r w:rsidRPr="00AC2D9E">
          <w:rPr>
            <w:sz w:val="20"/>
            <w:szCs w:val="20"/>
            <w:u w:val="single"/>
          </w:rPr>
          <w:t xml:space="preserve">http://bidding.cityoffortwayne.org/city.php </w:t>
        </w:r>
      </w:hyperlink>
      <w:r w:rsidRPr="00AC2D9E">
        <w:rPr>
          <w:sz w:val="20"/>
          <w:szCs w:val="20"/>
        </w:rPr>
        <w:t xml:space="preserve">and/or </w:t>
      </w:r>
      <w:hyperlink r:id="rId9">
        <w:r w:rsidRPr="00AC2D9E">
          <w:rPr>
            <w:sz w:val="20"/>
            <w:szCs w:val="20"/>
            <w:u w:val="single"/>
          </w:rPr>
          <w:t xml:space="preserve">www.questcdn.com </w:t>
        </w:r>
      </w:hyperlink>
      <w:r w:rsidRPr="00AC2D9E">
        <w:rPr>
          <w:sz w:val="20"/>
          <w:szCs w:val="20"/>
        </w:rPr>
        <w:t xml:space="preserve">for a non-refundable charge. Contractors </w:t>
      </w:r>
      <w:r w:rsidRPr="00AC2D9E">
        <w:rPr>
          <w:spacing w:val="-3"/>
          <w:sz w:val="20"/>
          <w:szCs w:val="20"/>
        </w:rPr>
        <w:t xml:space="preserve">may </w:t>
      </w:r>
      <w:r w:rsidRPr="00AC2D9E">
        <w:rPr>
          <w:sz w:val="20"/>
          <w:szCs w:val="20"/>
        </w:rPr>
        <w:t xml:space="preserve">view the </w:t>
      </w:r>
      <w:r w:rsidRPr="00AC2D9E">
        <w:rPr>
          <w:spacing w:val="-3"/>
          <w:sz w:val="20"/>
          <w:szCs w:val="20"/>
        </w:rPr>
        <w:t xml:space="preserve">contract </w:t>
      </w:r>
      <w:r w:rsidRPr="00AC2D9E">
        <w:rPr>
          <w:sz w:val="20"/>
          <w:szCs w:val="20"/>
        </w:rPr>
        <w:t xml:space="preserve">documents at no cost prior </w:t>
      </w:r>
      <w:r w:rsidRPr="00AC2D9E">
        <w:rPr>
          <w:spacing w:val="-3"/>
          <w:sz w:val="20"/>
          <w:szCs w:val="20"/>
        </w:rPr>
        <w:t xml:space="preserve">to </w:t>
      </w:r>
      <w:r w:rsidRPr="00AC2D9E">
        <w:rPr>
          <w:sz w:val="20"/>
          <w:szCs w:val="20"/>
        </w:rPr>
        <w:t xml:space="preserve">becoming a </w:t>
      </w:r>
      <w:r w:rsidRPr="00AC2D9E">
        <w:rPr>
          <w:spacing w:val="-3"/>
          <w:sz w:val="20"/>
          <w:szCs w:val="20"/>
        </w:rPr>
        <w:t xml:space="preserve">Planholder. </w:t>
      </w:r>
      <w:r w:rsidRPr="00AC2D9E">
        <w:rPr>
          <w:sz w:val="20"/>
          <w:szCs w:val="20"/>
        </w:rPr>
        <w:t xml:space="preserve">Contact QuestCDN Customer Support at 952-233-1632 or </w:t>
      </w:r>
      <w:hyperlink r:id="rId10">
        <w:r w:rsidRPr="00AC2D9E">
          <w:rPr>
            <w:sz w:val="20"/>
            <w:szCs w:val="20"/>
            <w:u w:val="single"/>
          </w:rPr>
          <w:t>info@questcdn.com</w:t>
        </w:r>
      </w:hyperlink>
      <w:r w:rsidRPr="00AC2D9E">
        <w:rPr>
          <w:sz w:val="20"/>
          <w:szCs w:val="20"/>
          <w:u w:val="single"/>
        </w:rPr>
        <w:t xml:space="preserve"> </w:t>
      </w:r>
      <w:r w:rsidRPr="00AC2D9E">
        <w:rPr>
          <w:sz w:val="20"/>
          <w:szCs w:val="20"/>
        </w:rPr>
        <w:t>for assistance in membership registration, downloading digital project information and vBid online bid submittal</w:t>
      </w:r>
      <w:r w:rsidRPr="00AC2D9E">
        <w:rPr>
          <w:spacing w:val="-4"/>
          <w:sz w:val="20"/>
          <w:szCs w:val="20"/>
        </w:rPr>
        <w:t xml:space="preserve"> </w:t>
      </w:r>
      <w:r w:rsidRPr="00AC2D9E">
        <w:rPr>
          <w:sz w:val="20"/>
          <w:szCs w:val="20"/>
        </w:rPr>
        <w:t>questions.</w:t>
      </w:r>
      <w:r w:rsidRPr="00AC2D9E">
        <w:rPr>
          <w:spacing w:val="-7"/>
          <w:sz w:val="20"/>
          <w:szCs w:val="20"/>
        </w:rPr>
        <w:t xml:space="preserve"> </w:t>
      </w:r>
      <w:r w:rsidRPr="00AC2D9E">
        <w:rPr>
          <w:sz w:val="20"/>
          <w:szCs w:val="20"/>
        </w:rPr>
        <w:t>Project</w:t>
      </w:r>
      <w:r w:rsidRPr="00AC2D9E">
        <w:rPr>
          <w:spacing w:val="-3"/>
          <w:sz w:val="20"/>
          <w:szCs w:val="20"/>
        </w:rPr>
        <w:t xml:space="preserve"> </w:t>
      </w:r>
      <w:r w:rsidRPr="00AC2D9E">
        <w:rPr>
          <w:sz w:val="20"/>
          <w:szCs w:val="20"/>
        </w:rPr>
        <w:t>bid</w:t>
      </w:r>
      <w:r w:rsidRPr="00AC2D9E">
        <w:rPr>
          <w:spacing w:val="-5"/>
          <w:sz w:val="20"/>
          <w:szCs w:val="20"/>
        </w:rPr>
        <w:t xml:space="preserve"> </w:t>
      </w:r>
      <w:r w:rsidRPr="00AC2D9E">
        <w:rPr>
          <w:sz w:val="20"/>
          <w:szCs w:val="20"/>
        </w:rPr>
        <w:t>documents</w:t>
      </w:r>
      <w:r w:rsidRPr="00AC2D9E">
        <w:rPr>
          <w:spacing w:val="-6"/>
          <w:sz w:val="20"/>
          <w:szCs w:val="20"/>
        </w:rPr>
        <w:t xml:space="preserve"> </w:t>
      </w:r>
      <w:r w:rsidRPr="00AC2D9E">
        <w:rPr>
          <w:sz w:val="20"/>
          <w:szCs w:val="20"/>
        </w:rPr>
        <w:t>must</w:t>
      </w:r>
      <w:r w:rsidRPr="00AC2D9E">
        <w:rPr>
          <w:spacing w:val="-3"/>
          <w:sz w:val="20"/>
          <w:szCs w:val="20"/>
        </w:rPr>
        <w:t xml:space="preserve"> </w:t>
      </w:r>
      <w:r w:rsidRPr="00AC2D9E">
        <w:rPr>
          <w:sz w:val="20"/>
          <w:szCs w:val="20"/>
        </w:rPr>
        <w:t>be</w:t>
      </w:r>
      <w:r w:rsidRPr="00AC2D9E">
        <w:rPr>
          <w:spacing w:val="-3"/>
          <w:sz w:val="20"/>
          <w:szCs w:val="20"/>
        </w:rPr>
        <w:t xml:space="preserve"> </w:t>
      </w:r>
      <w:r w:rsidRPr="00AC2D9E">
        <w:rPr>
          <w:sz w:val="20"/>
          <w:szCs w:val="20"/>
        </w:rPr>
        <w:t>downloaded</w:t>
      </w:r>
      <w:r w:rsidRPr="00AC2D9E">
        <w:rPr>
          <w:spacing w:val="-5"/>
          <w:sz w:val="20"/>
          <w:szCs w:val="20"/>
        </w:rPr>
        <w:t xml:space="preserve"> </w:t>
      </w:r>
      <w:r w:rsidRPr="00AC2D9E">
        <w:rPr>
          <w:sz w:val="20"/>
          <w:szCs w:val="20"/>
        </w:rPr>
        <w:t>from</w:t>
      </w:r>
      <w:r w:rsidRPr="00AC2D9E">
        <w:rPr>
          <w:spacing w:val="-5"/>
          <w:sz w:val="20"/>
          <w:szCs w:val="20"/>
        </w:rPr>
        <w:t xml:space="preserve"> </w:t>
      </w:r>
      <w:r w:rsidRPr="00AC2D9E">
        <w:rPr>
          <w:sz w:val="20"/>
          <w:szCs w:val="20"/>
        </w:rPr>
        <w:t>QuestCDN</w:t>
      </w:r>
      <w:r w:rsidRPr="00AC2D9E">
        <w:rPr>
          <w:spacing w:val="-5"/>
          <w:sz w:val="20"/>
          <w:szCs w:val="20"/>
        </w:rPr>
        <w:t xml:space="preserve"> </w:t>
      </w:r>
      <w:r w:rsidRPr="00AC2D9E">
        <w:rPr>
          <w:sz w:val="20"/>
          <w:szCs w:val="20"/>
        </w:rPr>
        <w:t>which</w:t>
      </w:r>
      <w:r w:rsidRPr="00AC2D9E">
        <w:rPr>
          <w:spacing w:val="-5"/>
          <w:sz w:val="20"/>
          <w:szCs w:val="20"/>
        </w:rPr>
        <w:t xml:space="preserve"> </w:t>
      </w:r>
      <w:r w:rsidRPr="00AC2D9E">
        <w:rPr>
          <w:sz w:val="20"/>
          <w:szCs w:val="20"/>
        </w:rPr>
        <w:t>will</w:t>
      </w:r>
      <w:r w:rsidRPr="00AC2D9E">
        <w:rPr>
          <w:spacing w:val="-4"/>
          <w:sz w:val="20"/>
          <w:szCs w:val="20"/>
        </w:rPr>
        <w:t xml:space="preserve"> </w:t>
      </w:r>
      <w:r w:rsidRPr="00AC2D9E">
        <w:rPr>
          <w:sz w:val="20"/>
          <w:szCs w:val="20"/>
        </w:rPr>
        <w:t>add</w:t>
      </w:r>
      <w:r w:rsidRPr="00AC2D9E">
        <w:rPr>
          <w:spacing w:val="-7"/>
          <w:sz w:val="20"/>
          <w:szCs w:val="20"/>
        </w:rPr>
        <w:t xml:space="preserve"> </w:t>
      </w:r>
      <w:r w:rsidRPr="00AC2D9E">
        <w:rPr>
          <w:sz w:val="20"/>
          <w:szCs w:val="20"/>
        </w:rPr>
        <w:t>your</w:t>
      </w:r>
      <w:r w:rsidRPr="00AC2D9E">
        <w:rPr>
          <w:spacing w:val="-4"/>
          <w:sz w:val="20"/>
          <w:szCs w:val="20"/>
        </w:rPr>
        <w:t xml:space="preserve"> </w:t>
      </w:r>
      <w:r w:rsidRPr="00AC2D9E">
        <w:rPr>
          <w:sz w:val="20"/>
          <w:szCs w:val="20"/>
        </w:rPr>
        <w:t xml:space="preserve">company to the Planholder List and allow access </w:t>
      </w:r>
      <w:r w:rsidRPr="00AC2D9E">
        <w:rPr>
          <w:spacing w:val="-3"/>
          <w:sz w:val="20"/>
          <w:szCs w:val="20"/>
        </w:rPr>
        <w:t xml:space="preserve">to </w:t>
      </w:r>
      <w:r w:rsidRPr="00AC2D9E">
        <w:rPr>
          <w:sz w:val="20"/>
          <w:szCs w:val="20"/>
        </w:rPr>
        <w:t xml:space="preserve">vBid online bidding for the submittal of your bid (which is required for this project).  Bidders will be charged a </w:t>
      </w:r>
      <w:r w:rsidRPr="00AC2D9E">
        <w:rPr>
          <w:spacing w:val="-3"/>
          <w:sz w:val="20"/>
          <w:szCs w:val="20"/>
        </w:rPr>
        <w:t xml:space="preserve">fee to </w:t>
      </w:r>
      <w:r w:rsidRPr="00AC2D9E">
        <w:rPr>
          <w:sz w:val="20"/>
          <w:szCs w:val="20"/>
        </w:rPr>
        <w:t>submit a bid</w:t>
      </w:r>
      <w:r w:rsidRPr="00AC2D9E">
        <w:rPr>
          <w:spacing w:val="-6"/>
          <w:sz w:val="20"/>
          <w:szCs w:val="20"/>
        </w:rPr>
        <w:t xml:space="preserve"> </w:t>
      </w:r>
      <w:r w:rsidRPr="00AC2D9E">
        <w:rPr>
          <w:spacing w:val="-3"/>
          <w:sz w:val="20"/>
          <w:szCs w:val="20"/>
        </w:rPr>
        <w:t>electronically.</w:t>
      </w:r>
    </w:p>
    <w:p w14:paraId="4A2B61E0" w14:textId="77777777" w:rsidR="00520E56" w:rsidRPr="00AC2D9E" w:rsidRDefault="00520E56">
      <w:pPr>
        <w:pStyle w:val="BodyText"/>
        <w:spacing w:before="12"/>
        <w:rPr>
          <w:sz w:val="20"/>
          <w:szCs w:val="20"/>
        </w:rPr>
      </w:pPr>
    </w:p>
    <w:p w14:paraId="4A2B61E1" w14:textId="03940361" w:rsidR="00520E56" w:rsidRPr="00AC2D9E" w:rsidRDefault="00AC2D9E">
      <w:pPr>
        <w:pStyle w:val="Heading1"/>
        <w:rPr>
          <w:b w:val="0"/>
          <w:sz w:val="20"/>
          <w:szCs w:val="20"/>
        </w:rPr>
      </w:pPr>
      <w:r w:rsidRPr="00AC2D9E">
        <w:rPr>
          <w:sz w:val="20"/>
          <w:szCs w:val="20"/>
        </w:rPr>
        <w:t xml:space="preserve">The QuestCDN eBidDoc Number for this project is: </w:t>
      </w:r>
      <w:r w:rsidR="00B7585A">
        <w:rPr>
          <w:b w:val="0"/>
          <w:sz w:val="20"/>
          <w:szCs w:val="20"/>
        </w:rPr>
        <w:t>9082344</w:t>
      </w:r>
    </w:p>
    <w:p w14:paraId="4A2B61E2" w14:textId="77777777" w:rsidR="00520E56" w:rsidRPr="00AC2D9E" w:rsidRDefault="00520E56">
      <w:pPr>
        <w:pStyle w:val="BodyText"/>
        <w:rPr>
          <w:sz w:val="20"/>
          <w:szCs w:val="20"/>
        </w:rPr>
      </w:pPr>
    </w:p>
    <w:p w14:paraId="4A2B61E3" w14:textId="77777777" w:rsidR="00520E56" w:rsidRPr="00AC2D9E" w:rsidRDefault="00AC2D9E">
      <w:pPr>
        <w:pStyle w:val="BodyText"/>
        <w:ind w:left="111" w:right="20"/>
        <w:rPr>
          <w:sz w:val="20"/>
          <w:szCs w:val="20"/>
        </w:rPr>
      </w:pPr>
      <w:r w:rsidRPr="00AC2D9E">
        <w:rPr>
          <w:sz w:val="20"/>
          <w:szCs w:val="20"/>
        </w:rPr>
        <w:t>No Bid may be withdrawn for at least 90 days after the scheduled time for receipt of Bids so as to allow review of Bids before announcing award of Contract. The successful Bidder will be required to furnish a satisfactory Labor and Material Payment Bond and Performance Bond each in the amount no less than one hundred (100%) percent of the contract price.</w:t>
      </w:r>
    </w:p>
    <w:p w14:paraId="4A2B61E4" w14:textId="77777777" w:rsidR="00520E56" w:rsidRPr="00AC2D9E" w:rsidRDefault="00520E56">
      <w:pPr>
        <w:pStyle w:val="BodyText"/>
        <w:spacing w:before="8"/>
        <w:rPr>
          <w:sz w:val="20"/>
          <w:szCs w:val="20"/>
        </w:rPr>
      </w:pPr>
    </w:p>
    <w:p w14:paraId="4A2B61E5" w14:textId="77777777" w:rsidR="00520E56" w:rsidRPr="00AC2D9E" w:rsidRDefault="00AC2D9E">
      <w:pPr>
        <w:pStyle w:val="BodyText"/>
        <w:spacing w:before="1" w:line="266" w:lineRule="exact"/>
        <w:ind w:left="111"/>
        <w:rPr>
          <w:sz w:val="20"/>
          <w:szCs w:val="20"/>
        </w:rPr>
      </w:pPr>
      <w:r w:rsidRPr="00AC2D9E">
        <w:rPr>
          <w:sz w:val="20"/>
          <w:szCs w:val="20"/>
        </w:rPr>
        <w:t>The Board reserves the right to reject any and all bids for failure to comply with applicable laws and/or with the Instructions to Bidders.  The Board also reserves the right to waive any defect in any bid.</w:t>
      </w:r>
    </w:p>
    <w:p w14:paraId="4A2B61E6" w14:textId="77777777" w:rsidR="00520E56" w:rsidRPr="00AC2D9E" w:rsidRDefault="00520E56">
      <w:pPr>
        <w:pStyle w:val="BodyText"/>
        <w:spacing w:before="6"/>
        <w:rPr>
          <w:sz w:val="20"/>
          <w:szCs w:val="20"/>
        </w:rPr>
      </w:pPr>
    </w:p>
    <w:p w14:paraId="4A2B61E7" w14:textId="77777777" w:rsidR="00520E56" w:rsidRPr="00AC2D9E" w:rsidRDefault="00AC2D9E">
      <w:pPr>
        <w:pStyle w:val="Heading1"/>
        <w:ind w:left="111"/>
        <w:rPr>
          <w:sz w:val="20"/>
          <w:szCs w:val="20"/>
        </w:rPr>
      </w:pPr>
      <w:r w:rsidRPr="00AC2D9E">
        <w:rPr>
          <w:sz w:val="20"/>
          <w:szCs w:val="20"/>
        </w:rPr>
        <w:t>Board of Public Works</w:t>
      </w:r>
    </w:p>
    <w:p w14:paraId="5CE34034" w14:textId="77777777" w:rsidR="00520E56" w:rsidRDefault="00520E56">
      <w:pPr>
        <w:rPr>
          <w:b/>
          <w:bCs/>
          <w:sz w:val="20"/>
          <w:szCs w:val="20"/>
        </w:rPr>
      </w:pPr>
    </w:p>
    <w:p w14:paraId="4A2B61E9" w14:textId="77777777" w:rsidR="00520E56" w:rsidRPr="00AC2D9E" w:rsidRDefault="00AC2D9E">
      <w:pPr>
        <w:spacing w:before="39"/>
        <w:ind w:left="112" w:right="7386" w:hanging="1"/>
        <w:rPr>
          <w:b/>
          <w:sz w:val="20"/>
          <w:szCs w:val="20"/>
        </w:rPr>
      </w:pPr>
      <w:r w:rsidRPr="00AC2D9E">
        <w:rPr>
          <w:b/>
          <w:sz w:val="20"/>
          <w:szCs w:val="20"/>
        </w:rPr>
        <w:t>Shan Gunawardena, Chair Kumar Menon, Member Chris Guerrero, Member</w:t>
      </w:r>
    </w:p>
    <w:p w14:paraId="4A2B61EA" w14:textId="77777777" w:rsidR="00520E56" w:rsidRPr="00AC2D9E" w:rsidRDefault="00520E56">
      <w:pPr>
        <w:pStyle w:val="BodyText"/>
        <w:spacing w:before="10"/>
        <w:rPr>
          <w:b/>
          <w:sz w:val="20"/>
          <w:szCs w:val="20"/>
        </w:rPr>
      </w:pPr>
    </w:p>
    <w:p w14:paraId="4A2B61EB" w14:textId="77777777" w:rsidR="00520E56" w:rsidRPr="00AC2D9E" w:rsidRDefault="00AC2D9E">
      <w:pPr>
        <w:ind w:left="112"/>
        <w:rPr>
          <w:b/>
          <w:sz w:val="20"/>
          <w:szCs w:val="20"/>
        </w:rPr>
      </w:pPr>
      <w:r w:rsidRPr="00AC2D9E">
        <w:rPr>
          <w:b/>
          <w:sz w:val="20"/>
          <w:szCs w:val="20"/>
        </w:rPr>
        <w:t>ATTEST:  Michelle Fulk-Vondran, Clerk</w:t>
      </w:r>
    </w:p>
    <w:p w14:paraId="4A2B61EC" w14:textId="3999F36C" w:rsidR="00520E56" w:rsidRPr="00AC2D9E" w:rsidRDefault="00AC2D9E">
      <w:pPr>
        <w:pStyle w:val="BodyText"/>
        <w:ind w:left="112"/>
        <w:rPr>
          <w:sz w:val="20"/>
          <w:szCs w:val="20"/>
        </w:rPr>
      </w:pPr>
      <w:r w:rsidRPr="00AC2D9E">
        <w:rPr>
          <w:b/>
          <w:sz w:val="20"/>
          <w:szCs w:val="20"/>
        </w:rPr>
        <w:t xml:space="preserve">Publish:  </w:t>
      </w:r>
      <w:r w:rsidRPr="00AC2D9E">
        <w:rPr>
          <w:sz w:val="20"/>
          <w:szCs w:val="20"/>
        </w:rPr>
        <w:t>4/2</w:t>
      </w:r>
      <w:r w:rsidR="00A6045C">
        <w:rPr>
          <w:sz w:val="20"/>
          <w:szCs w:val="20"/>
        </w:rPr>
        <w:t>9</w:t>
      </w:r>
      <w:r w:rsidRPr="00AC2D9E">
        <w:rPr>
          <w:sz w:val="20"/>
          <w:szCs w:val="20"/>
        </w:rPr>
        <w:t>/2024, 5/</w:t>
      </w:r>
      <w:r w:rsidR="00A6045C">
        <w:rPr>
          <w:sz w:val="20"/>
          <w:szCs w:val="20"/>
        </w:rPr>
        <w:t>6</w:t>
      </w:r>
      <w:r w:rsidRPr="00AC2D9E">
        <w:rPr>
          <w:sz w:val="20"/>
          <w:szCs w:val="20"/>
        </w:rPr>
        <w:t>/2024 in the Journal Gazette.</w:t>
      </w:r>
    </w:p>
    <w:sectPr w:rsidR="00520E56" w:rsidRPr="00AC2D9E">
      <w:footerReference w:type="default" r:id="rId11"/>
      <w:pgSz w:w="12240" w:h="15840"/>
      <w:pgMar w:top="680" w:right="1060" w:bottom="640" w:left="1040" w:header="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B61F2" w14:textId="77777777" w:rsidR="00AC2D9E" w:rsidRDefault="00AC2D9E">
      <w:r>
        <w:separator/>
      </w:r>
    </w:p>
  </w:endnote>
  <w:endnote w:type="continuationSeparator" w:id="0">
    <w:p w14:paraId="4A2B61F4" w14:textId="77777777" w:rsidR="00AC2D9E" w:rsidRDefault="00AC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61ED" w14:textId="6C2490BF" w:rsidR="00520E56" w:rsidRDefault="00350F29">
    <w:pPr>
      <w:pStyle w:val="BodyText"/>
      <w:spacing w:line="14" w:lineRule="auto"/>
      <w:rPr>
        <w:sz w:val="20"/>
      </w:rPr>
    </w:pPr>
    <w:r>
      <w:rPr>
        <w:noProof/>
      </w:rPr>
      <mc:AlternateContent>
        <mc:Choice Requires="wps">
          <w:drawing>
            <wp:anchor distT="0" distB="0" distL="114300" distR="114300" simplePos="0" relativeHeight="503313656" behindDoc="1" locked="0" layoutInCell="1" allowOverlap="1" wp14:anchorId="4A2B61EE" wp14:editId="5F94D7B8">
              <wp:simplePos x="0" y="0"/>
              <wp:positionH relativeFrom="page">
                <wp:posOffset>718820</wp:posOffset>
              </wp:positionH>
              <wp:positionV relativeFrom="page">
                <wp:posOffset>9629140</wp:posOffset>
              </wp:positionV>
              <wp:extent cx="1007745" cy="280035"/>
              <wp:effectExtent l="4445" t="0" r="0" b="0"/>
              <wp:wrapNone/>
              <wp:docPr id="1821219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B61F0" w14:textId="77777777" w:rsidR="00520E56" w:rsidRDefault="00AC2D9E">
                          <w:pPr>
                            <w:spacing w:line="203" w:lineRule="exact"/>
                            <w:ind w:left="20"/>
                            <w:rPr>
                              <w:sz w:val="18"/>
                            </w:rPr>
                          </w:pPr>
                          <w:r>
                            <w:rPr>
                              <w:sz w:val="18"/>
                            </w:rPr>
                            <w:t>Advertisement to Bid</w:t>
                          </w:r>
                        </w:p>
                        <w:p w14:paraId="4A2B61F1" w14:textId="77777777" w:rsidR="00520E56" w:rsidRDefault="00AC2D9E">
                          <w:pPr>
                            <w:spacing w:before="1"/>
                            <w:ind w:left="20"/>
                            <w:rPr>
                              <w:sz w:val="18"/>
                            </w:rPr>
                          </w:pPr>
                          <w:r>
                            <w:rPr>
                              <w:sz w:val="18"/>
                            </w:rPr>
                            <w:t>v. 6.20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B61EE" id="_x0000_t202" coordsize="21600,21600" o:spt="202" path="m,l,21600r21600,l21600,xe">
              <v:stroke joinstyle="miter"/>
              <v:path gradientshapeok="t" o:connecttype="rect"/>
            </v:shapetype>
            <v:shape id="Text Box 2" o:spid="_x0000_s1026" type="#_x0000_t202" style="position:absolute;margin-left:56.6pt;margin-top:758.2pt;width:79.35pt;height:22.05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" filled="f" stroked="f">
              <v:textbox inset="0,0,0,0">
                <w:txbxContent>
                  <w:p w14:paraId="4A2B61F0" w14:textId="77777777" w:rsidR="00520E56" w:rsidRDefault="00AC2D9E">
                    <w:pPr>
                      <w:spacing w:line="203" w:lineRule="exact"/>
                      <w:ind w:left="20"/>
                      <w:rPr>
                        <w:sz w:val="18"/>
                      </w:rPr>
                    </w:pPr>
                    <w:r>
                      <w:rPr>
                        <w:sz w:val="18"/>
                      </w:rPr>
                      <w:t>Advertisement to Bid</w:t>
                    </w:r>
                  </w:p>
                  <w:p w14:paraId="4A2B61F1" w14:textId="77777777" w:rsidR="00520E56" w:rsidRDefault="00AC2D9E">
                    <w:pPr>
                      <w:spacing w:before="1"/>
                      <w:ind w:left="20"/>
                      <w:rPr>
                        <w:sz w:val="18"/>
                      </w:rPr>
                    </w:pPr>
                    <w:r>
                      <w:rPr>
                        <w:sz w:val="18"/>
                      </w:rPr>
                      <w:t>v. 6.20</w:t>
                    </w:r>
                  </w:p>
                </w:txbxContent>
              </v:textbox>
              <w10:wrap anchorx="page" anchory="page"/>
            </v:shape>
          </w:pict>
        </mc:Fallback>
      </mc:AlternateContent>
    </w:r>
    <w:r>
      <w:rPr>
        <w:noProof/>
      </w:rPr>
      <mc:AlternateContent>
        <mc:Choice Requires="wps">
          <w:drawing>
            <wp:anchor distT="0" distB="0" distL="114300" distR="114300" simplePos="0" relativeHeight="503313680" behindDoc="1" locked="0" layoutInCell="1" allowOverlap="1" wp14:anchorId="4A2B61EF" wp14:editId="2638493F">
              <wp:simplePos x="0" y="0"/>
              <wp:positionH relativeFrom="page">
                <wp:posOffset>6525260</wp:posOffset>
              </wp:positionH>
              <wp:positionV relativeFrom="page">
                <wp:posOffset>9629140</wp:posOffset>
              </wp:positionV>
              <wp:extent cx="530860" cy="139700"/>
              <wp:effectExtent l="635" t="0" r="1905" b="3810"/>
              <wp:wrapNone/>
              <wp:docPr id="3456893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B61F2" w14:textId="77777777" w:rsidR="00520E56" w:rsidRDefault="00AC2D9E">
                          <w:pPr>
                            <w:spacing w:line="203" w:lineRule="exact"/>
                            <w:ind w:left="20"/>
                            <w:rPr>
                              <w:sz w:val="18"/>
                            </w:rPr>
                          </w:pPr>
                          <w:r>
                            <w:rPr>
                              <w:sz w:val="18"/>
                            </w:rPr>
                            <w:t>00 11 13-</w:t>
                          </w:r>
                          <w:r>
                            <w:fldChar w:fldCharType="begin"/>
                          </w:r>
                          <w:r>
                            <w:rPr>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B61EF" id="Text Box 1" o:spid="_x0000_s1027" type="#_x0000_t202" style="position:absolute;margin-left:513.8pt;margin-top:758.2pt;width:41.8pt;height:11pt;z-index:-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" filled="f" stroked="f">
              <v:textbox inset="0,0,0,0">
                <w:txbxContent>
                  <w:p w14:paraId="4A2B61F2" w14:textId="77777777" w:rsidR="00520E56" w:rsidRDefault="00AC2D9E">
                    <w:pPr>
                      <w:spacing w:line="203" w:lineRule="exact"/>
                      <w:ind w:left="20"/>
                      <w:rPr>
                        <w:sz w:val="18"/>
                      </w:rPr>
                    </w:pPr>
                    <w:r>
                      <w:rPr>
                        <w:sz w:val="18"/>
                      </w:rPr>
                      <w:t>00 11 13-</w:t>
                    </w:r>
                    <w:r>
                      <w:fldChar w:fldCharType="begin"/>
                    </w:r>
                    <w:r>
                      <w:rPr>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B61EE" w14:textId="77777777" w:rsidR="00AC2D9E" w:rsidRDefault="00AC2D9E">
      <w:r>
        <w:separator/>
      </w:r>
    </w:p>
  </w:footnote>
  <w:footnote w:type="continuationSeparator" w:id="0">
    <w:p w14:paraId="4A2B61F0" w14:textId="77777777" w:rsidR="00AC2D9E" w:rsidRDefault="00AC2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56"/>
    <w:rsid w:val="00350F29"/>
    <w:rsid w:val="00520E56"/>
    <w:rsid w:val="00A6045C"/>
    <w:rsid w:val="00AC2D9E"/>
    <w:rsid w:val="00B7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B61CC"/>
  <w15:docId w15:val="{3A05B4F1-F8E5-406E-A4FB-C239BCF0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dding.cityoffortwayne.org/city.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questcd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estcd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info@questcdn.com" TargetMode="External"/><Relationship Id="rId4" Type="http://schemas.openxmlformats.org/officeDocument/2006/relationships/footnotes" Target="footnotes.xml"/><Relationship Id="rId9" Type="http://schemas.openxmlformats.org/officeDocument/2006/relationships/hyperlink" Target="http://www.questcd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3151</Characters>
  <Application>Microsoft Office Word</Application>
  <DocSecurity>4</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Faurote</dc:creator>
  <cp:lastModifiedBy>Michelle Fulk-Vondran</cp:lastModifiedBy>
  <cp:revision>2</cp:revision>
  <dcterms:created xsi:type="dcterms:W3CDTF">2024-04-25T12:52:00Z</dcterms:created>
  <dcterms:modified xsi:type="dcterms:W3CDTF">2024-04-25T12:52:00Z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Acrobat PDFMaker 15 for Word</vt:lpwstr>
  </property>
  <property fmtid="{D5CDD505-2E9C-101B-9397-08002B2CF9AE}" pid="4" name="LastSaved">
    <vt:filetime>2024-04-15T00:00:00Z</vt:filetime>
  </property>
  <property fmtid="{D5CDD505-2E9C-101B-9397-08002B2CF9AE}" pid="5" name="GrammarlyDocumentId">
    <vt:lpwstr>e5898f79c0b0b3ffb09bf69d7df1386b7c5abc890ce292358634db18cc8c309a</vt:lpwstr>
  </property>
</Properties>
</file>