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F8C5B" w14:textId="77777777" w:rsidR="00BB72C6" w:rsidRPr="00BB72C6" w:rsidRDefault="00BB72C6" w:rsidP="00BB72C6">
      <w:pPr>
        <w:pStyle w:val="Heading1"/>
        <w:rPr>
          <w:rFonts w:eastAsia="Calibri"/>
          <w:b w:val="0"/>
          <w:sz w:val="20"/>
          <w:szCs w:val="20"/>
        </w:rPr>
      </w:pPr>
      <w:bookmarkStart w:id="0" w:name="_Toc69479931"/>
      <w:bookmarkStart w:id="1" w:name="_Toc69712020"/>
      <w:bookmarkStart w:id="2" w:name="_Hlk92441566"/>
      <w:bookmarkStart w:id="3" w:name="_GoBack"/>
      <w:bookmarkEnd w:id="3"/>
      <w:r w:rsidRPr="00BB72C6">
        <w:rPr>
          <w:rFonts w:eastAsia="Calibri"/>
          <w:sz w:val="20"/>
          <w:szCs w:val="20"/>
        </w:rPr>
        <w:t>ADVERTISEMENT for BIDS</w:t>
      </w:r>
      <w:bookmarkEnd w:id="0"/>
      <w:bookmarkEnd w:id="1"/>
    </w:p>
    <w:p w14:paraId="25286CAE" w14:textId="77777777" w:rsidR="00BB72C6" w:rsidRPr="00BB72C6" w:rsidRDefault="00BB72C6" w:rsidP="00BB72C6">
      <w:pPr>
        <w:rPr>
          <w:rFonts w:eastAsia="Calibri" w:cs="Calibri"/>
          <w:sz w:val="20"/>
          <w:szCs w:val="20"/>
        </w:rPr>
      </w:pPr>
      <w:r w:rsidRPr="00BB72C6">
        <w:rPr>
          <w:rFonts w:eastAsia="Calibri" w:cs="Calibri"/>
          <w:sz w:val="20"/>
          <w:szCs w:val="20"/>
        </w:rPr>
        <w:t>NOTICE is hereby given by the Board of Public Works of the City of Fort Wayne, Indiana, that sealed Bids for:</w:t>
      </w:r>
    </w:p>
    <w:p w14:paraId="1ADE1F29" w14:textId="77777777" w:rsidR="00BB72C6" w:rsidRPr="00BB72C6" w:rsidRDefault="00BB72C6" w:rsidP="00BB72C6">
      <w:pPr>
        <w:rPr>
          <w:rFonts w:eastAsia="Calibri" w:cs="Calibri"/>
          <w:sz w:val="20"/>
          <w:szCs w:val="20"/>
        </w:rPr>
      </w:pPr>
    </w:p>
    <w:p w14:paraId="565E3A77" w14:textId="77777777" w:rsidR="00BB72C6" w:rsidRPr="00BB72C6" w:rsidRDefault="00BB72C6" w:rsidP="00BB72C6">
      <w:pPr>
        <w:jc w:val="center"/>
        <w:rPr>
          <w:rFonts w:eastAsia="Calibri" w:cs="Calibri"/>
          <w:b/>
          <w:sz w:val="20"/>
          <w:szCs w:val="20"/>
        </w:rPr>
      </w:pPr>
      <w:r w:rsidRPr="00BB72C6">
        <w:rPr>
          <w:rFonts w:eastAsia="Calibri" w:cs="Calibri"/>
          <w:b/>
          <w:sz w:val="20"/>
          <w:szCs w:val="20"/>
        </w:rPr>
        <w:fldChar w:fldCharType="begin"/>
      </w:r>
      <w:r w:rsidRPr="00BB72C6">
        <w:rPr>
          <w:rFonts w:eastAsia="Calibri" w:cs="Calibri"/>
          <w:b/>
          <w:sz w:val="20"/>
          <w:szCs w:val="20"/>
        </w:rPr>
        <w:instrText xml:space="preserve"> MERGEFIELD PROJNAME </w:instrText>
      </w:r>
      <w:r w:rsidRPr="00BB72C6">
        <w:rPr>
          <w:rFonts w:eastAsia="Calibri" w:cs="Calibri"/>
          <w:b/>
          <w:sz w:val="20"/>
          <w:szCs w:val="20"/>
        </w:rPr>
        <w:fldChar w:fldCharType="separate"/>
      </w:r>
      <w:r w:rsidRPr="00BB72C6">
        <w:rPr>
          <w:rFonts w:eastAsia="Calibri" w:cs="Calibri"/>
          <w:b/>
          <w:noProof/>
          <w:sz w:val="20"/>
          <w:szCs w:val="20"/>
        </w:rPr>
        <w:t>Heather Ridge and Aboite Center Rd Drainage Improvements</w:t>
      </w:r>
      <w:r w:rsidRPr="00BB72C6">
        <w:rPr>
          <w:rFonts w:eastAsia="Calibri" w:cs="Calibri"/>
          <w:b/>
          <w:sz w:val="20"/>
          <w:szCs w:val="20"/>
        </w:rPr>
        <w:fldChar w:fldCharType="end"/>
      </w:r>
    </w:p>
    <w:p w14:paraId="77F5C783" w14:textId="77777777" w:rsidR="00BB72C6" w:rsidRPr="00BB72C6" w:rsidRDefault="00BB72C6" w:rsidP="00BB72C6">
      <w:pPr>
        <w:jc w:val="center"/>
        <w:rPr>
          <w:rFonts w:eastAsia="Calibri" w:cs="Calibri"/>
          <w:b/>
          <w:sz w:val="20"/>
          <w:szCs w:val="20"/>
        </w:rPr>
      </w:pPr>
      <w:r w:rsidRPr="00BB72C6">
        <w:rPr>
          <w:rFonts w:eastAsia="Calibri" w:cs="Calibri"/>
          <w:b/>
          <w:sz w:val="20"/>
          <w:szCs w:val="20"/>
        </w:rPr>
        <w:t xml:space="preserve">CONTRACT/RESOLUTION NUMBER </w:t>
      </w:r>
      <w:r w:rsidRPr="00BB72C6">
        <w:rPr>
          <w:rFonts w:eastAsia="Calibri" w:cs="Calibri"/>
          <w:b/>
          <w:sz w:val="20"/>
          <w:szCs w:val="20"/>
        </w:rPr>
        <w:fldChar w:fldCharType="begin"/>
      </w:r>
      <w:r w:rsidRPr="00BB72C6">
        <w:rPr>
          <w:rFonts w:eastAsia="Calibri" w:cs="Calibri"/>
          <w:b/>
          <w:sz w:val="20"/>
          <w:szCs w:val="20"/>
        </w:rPr>
        <w:instrText xml:space="preserve"> MERGEFIELD RESNUM </w:instrText>
      </w:r>
      <w:r w:rsidRPr="00BB72C6">
        <w:rPr>
          <w:rFonts w:eastAsia="Calibri" w:cs="Calibri"/>
          <w:b/>
          <w:sz w:val="20"/>
          <w:szCs w:val="20"/>
        </w:rPr>
        <w:fldChar w:fldCharType="separate"/>
      </w:r>
      <w:r w:rsidRPr="00BB72C6">
        <w:rPr>
          <w:rFonts w:eastAsia="Calibri" w:cs="Calibri"/>
          <w:b/>
          <w:noProof/>
          <w:sz w:val="20"/>
          <w:szCs w:val="20"/>
        </w:rPr>
        <w:t>83736</w:t>
      </w:r>
      <w:r w:rsidRPr="00BB72C6">
        <w:rPr>
          <w:rFonts w:eastAsia="Calibri" w:cs="Calibri"/>
          <w:b/>
          <w:sz w:val="20"/>
          <w:szCs w:val="20"/>
        </w:rPr>
        <w:fldChar w:fldCharType="end"/>
      </w:r>
    </w:p>
    <w:p w14:paraId="2AF3D617" w14:textId="77777777" w:rsidR="00BB72C6" w:rsidRPr="00BB72C6" w:rsidRDefault="00BB72C6" w:rsidP="00BB72C6">
      <w:pPr>
        <w:rPr>
          <w:rFonts w:eastAsia="Calibri" w:cs="Calibri"/>
          <w:sz w:val="20"/>
          <w:szCs w:val="20"/>
        </w:rPr>
      </w:pPr>
    </w:p>
    <w:p w14:paraId="6769009A" w14:textId="77777777" w:rsidR="00BB72C6" w:rsidRPr="00BB72C6" w:rsidRDefault="00BB72C6" w:rsidP="00BB72C6">
      <w:pPr>
        <w:rPr>
          <w:rFonts w:eastAsia="Calibri" w:cs="Calibri"/>
          <w:b/>
          <w:sz w:val="20"/>
          <w:szCs w:val="20"/>
        </w:rPr>
      </w:pPr>
      <w:r w:rsidRPr="00BB72C6">
        <w:rPr>
          <w:rFonts w:eastAsia="Calibri" w:cs="Calibri"/>
          <w:sz w:val="20"/>
          <w:szCs w:val="20"/>
        </w:rPr>
        <w:t xml:space="preserve">will ONLY be received by the </w:t>
      </w:r>
      <w:r w:rsidRPr="00BB72C6">
        <w:rPr>
          <w:rFonts w:eastAsia="Calibri" w:cs="Calibri"/>
          <w:sz w:val="20"/>
          <w:szCs w:val="20"/>
        </w:rPr>
        <w:fldChar w:fldCharType="begin"/>
      </w:r>
      <w:r w:rsidRPr="00BB72C6">
        <w:rPr>
          <w:rFonts w:eastAsia="Calibri" w:cs="Calibri"/>
          <w:sz w:val="20"/>
          <w:szCs w:val="20"/>
        </w:rPr>
        <w:instrText xml:space="preserve"> MERGEFIELD BOARD </w:instrText>
      </w:r>
      <w:r w:rsidRPr="00BB72C6">
        <w:rPr>
          <w:rFonts w:eastAsia="Calibri" w:cs="Calibri"/>
          <w:sz w:val="20"/>
          <w:szCs w:val="20"/>
        </w:rPr>
        <w:fldChar w:fldCharType="separate"/>
      </w:r>
      <w:r w:rsidRPr="00BB72C6">
        <w:rPr>
          <w:rFonts w:eastAsia="Calibri" w:cs="Calibri"/>
          <w:noProof/>
          <w:sz w:val="20"/>
          <w:szCs w:val="20"/>
        </w:rPr>
        <w:t>Board of Stormwater Management</w:t>
      </w:r>
      <w:r w:rsidRPr="00BB72C6">
        <w:rPr>
          <w:rFonts w:eastAsia="Calibri" w:cs="Calibri"/>
          <w:sz w:val="20"/>
          <w:szCs w:val="20"/>
        </w:rPr>
        <w:fldChar w:fldCharType="end"/>
      </w:r>
      <w:r w:rsidRPr="00BB72C6">
        <w:rPr>
          <w:rFonts w:eastAsia="Calibri" w:cs="Calibri"/>
          <w:sz w:val="20"/>
          <w:szCs w:val="20"/>
        </w:rPr>
        <w:t xml:space="preserve"> through its online bidding partner </w:t>
      </w:r>
      <w:proofErr w:type="spellStart"/>
      <w:r w:rsidRPr="00BB72C6">
        <w:rPr>
          <w:rFonts w:eastAsia="Calibri" w:cs="Calibri"/>
          <w:sz w:val="20"/>
          <w:szCs w:val="20"/>
        </w:rPr>
        <w:t>QuestCDN</w:t>
      </w:r>
      <w:proofErr w:type="spellEnd"/>
      <w:r w:rsidRPr="00BB72C6">
        <w:rPr>
          <w:rFonts w:eastAsia="Calibri" w:cs="Calibri"/>
          <w:sz w:val="20"/>
          <w:szCs w:val="20"/>
        </w:rPr>
        <w:t xml:space="preserve"> at </w:t>
      </w:r>
      <w:hyperlink r:id="rId4" w:history="1">
        <w:r w:rsidRPr="00BB72C6">
          <w:rPr>
            <w:rFonts w:eastAsia="Calibri" w:cs="Calibri"/>
            <w:sz w:val="20"/>
            <w:szCs w:val="20"/>
            <w:u w:val="single"/>
          </w:rPr>
          <w:t>www.questcdn.com</w:t>
        </w:r>
      </w:hyperlink>
      <w:r w:rsidRPr="00BB72C6">
        <w:rPr>
          <w:rFonts w:eastAsia="Calibri" w:cs="Calibri"/>
          <w:sz w:val="20"/>
          <w:szCs w:val="20"/>
        </w:rPr>
        <w:t xml:space="preserve">. until 2:00 p.m. local time, on </w:t>
      </w:r>
      <w:r w:rsidRPr="00BB72C6">
        <w:rPr>
          <w:rFonts w:eastAsia="Calibri" w:cs="Calibri"/>
          <w:b/>
          <w:sz w:val="20"/>
          <w:szCs w:val="20"/>
        </w:rPr>
        <w:fldChar w:fldCharType="begin"/>
      </w:r>
      <w:r w:rsidRPr="00BB72C6">
        <w:rPr>
          <w:rFonts w:eastAsia="Calibri" w:cs="Calibri"/>
          <w:b/>
          <w:sz w:val="20"/>
          <w:szCs w:val="20"/>
        </w:rPr>
        <w:instrText xml:space="preserve"> MERGEFIELD BIDDUEDT </w:instrText>
      </w:r>
      <w:r w:rsidRPr="00BB72C6">
        <w:rPr>
          <w:rFonts w:eastAsia="Calibri" w:cs="Calibri"/>
          <w:b/>
          <w:sz w:val="20"/>
          <w:szCs w:val="20"/>
        </w:rPr>
        <w:fldChar w:fldCharType="separate"/>
      </w:r>
      <w:r w:rsidRPr="00BB72C6">
        <w:rPr>
          <w:rFonts w:eastAsia="Calibri" w:cs="Calibri"/>
          <w:b/>
          <w:noProof/>
          <w:sz w:val="20"/>
          <w:szCs w:val="20"/>
        </w:rPr>
        <w:t>2/10/2022</w:t>
      </w:r>
      <w:r w:rsidRPr="00BB72C6">
        <w:rPr>
          <w:rFonts w:eastAsia="Calibri" w:cs="Calibri"/>
          <w:b/>
          <w:sz w:val="20"/>
          <w:szCs w:val="20"/>
        </w:rPr>
        <w:fldChar w:fldCharType="end"/>
      </w:r>
      <w:r w:rsidRPr="00BB72C6">
        <w:rPr>
          <w:rFonts w:eastAsia="Calibri" w:cs="Calibri"/>
          <w:sz w:val="20"/>
          <w:szCs w:val="20"/>
        </w:rPr>
        <w:t xml:space="preserve">. Bids submitted shall be publicly displayed at the </w:t>
      </w:r>
      <w:r w:rsidRPr="00BB72C6">
        <w:rPr>
          <w:rFonts w:eastAsia="Calibri" w:cs="Calibri"/>
          <w:sz w:val="20"/>
          <w:szCs w:val="20"/>
        </w:rPr>
        <w:fldChar w:fldCharType="begin"/>
      </w:r>
      <w:r w:rsidRPr="00BB72C6">
        <w:rPr>
          <w:rFonts w:eastAsia="Calibri" w:cs="Calibri"/>
          <w:sz w:val="20"/>
          <w:szCs w:val="20"/>
        </w:rPr>
        <w:instrText xml:space="preserve"> MERGEFIELD BOARD </w:instrText>
      </w:r>
      <w:r w:rsidRPr="00BB72C6">
        <w:rPr>
          <w:rFonts w:eastAsia="Calibri" w:cs="Calibri"/>
          <w:sz w:val="20"/>
          <w:szCs w:val="20"/>
        </w:rPr>
        <w:fldChar w:fldCharType="separate"/>
      </w:r>
      <w:r w:rsidRPr="00BB72C6">
        <w:rPr>
          <w:rFonts w:eastAsia="Calibri" w:cs="Calibri"/>
          <w:noProof/>
          <w:sz w:val="20"/>
          <w:szCs w:val="20"/>
        </w:rPr>
        <w:t>Board of Stormwater Management</w:t>
      </w:r>
      <w:r w:rsidRPr="00BB72C6">
        <w:rPr>
          <w:rFonts w:eastAsia="Calibri" w:cs="Calibri"/>
          <w:sz w:val="20"/>
          <w:szCs w:val="20"/>
        </w:rPr>
        <w:fldChar w:fldCharType="end"/>
      </w:r>
      <w:r w:rsidRPr="00BB72C6">
        <w:rPr>
          <w:rFonts w:eastAsia="Calibri" w:cs="Calibri"/>
          <w:sz w:val="20"/>
          <w:szCs w:val="20"/>
        </w:rPr>
        <w:t>, 200 E. Berry Street, Suite 210, conference room 220 Fort Wayne, IN 46802 immediately following and posted for viewing at www.questcdn.com.</w:t>
      </w:r>
    </w:p>
    <w:p w14:paraId="42490264" w14:textId="77777777" w:rsidR="00BB72C6" w:rsidRPr="00BB72C6" w:rsidRDefault="00BB72C6" w:rsidP="00BB72C6">
      <w:pPr>
        <w:rPr>
          <w:rFonts w:eastAsia="Calibri" w:cs="Calibri"/>
          <w:sz w:val="20"/>
          <w:szCs w:val="20"/>
        </w:rPr>
      </w:pPr>
    </w:p>
    <w:p w14:paraId="05ED8621" w14:textId="77777777" w:rsidR="00BB72C6" w:rsidRPr="00BB72C6" w:rsidRDefault="00BB72C6" w:rsidP="00BB72C6">
      <w:pPr>
        <w:rPr>
          <w:rFonts w:eastAsia="Calibri" w:cs="Calibri"/>
          <w:b/>
          <w:sz w:val="20"/>
          <w:szCs w:val="20"/>
        </w:rPr>
      </w:pPr>
      <w:r w:rsidRPr="00BB72C6">
        <w:rPr>
          <w:rFonts w:eastAsia="Calibri" w:cs="Calibri"/>
          <w:sz w:val="20"/>
          <w:szCs w:val="20"/>
        </w:rPr>
        <w:t xml:space="preserve">The funding source for this project is </w:t>
      </w:r>
      <w:r w:rsidRPr="00BB72C6">
        <w:rPr>
          <w:rFonts w:eastAsia="Calibri" w:cs="Calibri"/>
          <w:sz w:val="20"/>
          <w:szCs w:val="20"/>
        </w:rPr>
        <w:fldChar w:fldCharType="begin"/>
      </w:r>
      <w:r w:rsidRPr="00BB72C6">
        <w:rPr>
          <w:rFonts w:eastAsia="Calibri" w:cs="Calibri"/>
          <w:sz w:val="20"/>
          <w:szCs w:val="20"/>
        </w:rPr>
        <w:instrText xml:space="preserve"> MERGEFIELD FUNDSRC </w:instrText>
      </w:r>
      <w:r w:rsidRPr="00BB72C6">
        <w:rPr>
          <w:rFonts w:eastAsia="Calibri" w:cs="Calibri"/>
          <w:sz w:val="20"/>
          <w:szCs w:val="20"/>
        </w:rPr>
        <w:fldChar w:fldCharType="separate"/>
      </w:r>
      <w:r w:rsidRPr="00BB72C6">
        <w:rPr>
          <w:rFonts w:eastAsia="Calibri" w:cs="Calibri"/>
          <w:noProof/>
          <w:sz w:val="20"/>
          <w:szCs w:val="20"/>
        </w:rPr>
        <w:t>STORMWATER UTILITY REVENUE</w:t>
      </w:r>
      <w:r w:rsidRPr="00BB72C6">
        <w:rPr>
          <w:rFonts w:eastAsia="Calibri" w:cs="Calibri"/>
          <w:sz w:val="20"/>
          <w:szCs w:val="20"/>
        </w:rPr>
        <w:fldChar w:fldCharType="end"/>
      </w:r>
      <w:r w:rsidRPr="00BB72C6">
        <w:rPr>
          <w:rFonts w:eastAsia="Calibri" w:cs="Calibri"/>
          <w:sz w:val="20"/>
          <w:szCs w:val="20"/>
        </w:rPr>
        <w:t>.</w:t>
      </w:r>
    </w:p>
    <w:p w14:paraId="043F64A0" w14:textId="77777777" w:rsidR="00BB72C6" w:rsidRPr="00BB72C6" w:rsidRDefault="00BB72C6" w:rsidP="00BB72C6">
      <w:pPr>
        <w:rPr>
          <w:rFonts w:eastAsia="Calibri" w:cs="Calibri"/>
          <w:sz w:val="20"/>
          <w:szCs w:val="20"/>
        </w:rPr>
      </w:pPr>
    </w:p>
    <w:p w14:paraId="0F04104A" w14:textId="77777777" w:rsidR="00BB72C6" w:rsidRPr="00BB72C6" w:rsidRDefault="00BB72C6" w:rsidP="00BB72C6">
      <w:pPr>
        <w:rPr>
          <w:rFonts w:eastAsia="Calibri" w:cs="Calibri"/>
          <w:b/>
          <w:sz w:val="20"/>
          <w:szCs w:val="20"/>
        </w:rPr>
      </w:pPr>
      <w:r w:rsidRPr="00BB72C6">
        <w:rPr>
          <w:rFonts w:eastAsia="Calibri" w:cs="Calibri"/>
          <w:sz w:val="20"/>
          <w:szCs w:val="20"/>
        </w:rPr>
        <w:t xml:space="preserve">The Contractor shall furnish all labor, insurance, equipment, materials and power for the complete performance of the following project, </w:t>
      </w:r>
      <w:r w:rsidRPr="00BB72C6">
        <w:rPr>
          <w:rFonts w:eastAsia="Calibri" w:cs="Calibri"/>
          <w:sz w:val="20"/>
          <w:szCs w:val="20"/>
        </w:rPr>
        <w:fldChar w:fldCharType="begin"/>
      </w:r>
      <w:r w:rsidRPr="00BB72C6">
        <w:rPr>
          <w:rFonts w:eastAsia="Calibri" w:cs="Calibri"/>
          <w:sz w:val="20"/>
          <w:szCs w:val="20"/>
        </w:rPr>
        <w:instrText xml:space="preserve"> MERGEFIELD PROJNAME </w:instrText>
      </w:r>
      <w:r w:rsidRPr="00BB72C6">
        <w:rPr>
          <w:rFonts w:eastAsia="Calibri" w:cs="Calibri"/>
          <w:sz w:val="20"/>
          <w:szCs w:val="20"/>
        </w:rPr>
        <w:fldChar w:fldCharType="separate"/>
      </w:r>
      <w:r w:rsidRPr="00BB72C6">
        <w:rPr>
          <w:rFonts w:eastAsia="Calibri" w:cs="Calibri"/>
          <w:noProof/>
          <w:sz w:val="20"/>
          <w:szCs w:val="20"/>
        </w:rPr>
        <w:t>Heather Ridge and Aboite Center Rd Drainage Improvements</w:t>
      </w:r>
      <w:r w:rsidRPr="00BB72C6">
        <w:rPr>
          <w:rFonts w:eastAsia="Calibri" w:cs="Calibri"/>
          <w:sz w:val="20"/>
          <w:szCs w:val="20"/>
        </w:rPr>
        <w:fldChar w:fldCharType="end"/>
      </w:r>
      <w:r w:rsidRPr="00BB72C6">
        <w:rPr>
          <w:rFonts w:eastAsia="Calibri" w:cs="Calibri"/>
          <w:sz w:val="20"/>
          <w:szCs w:val="20"/>
        </w:rPr>
        <w:t xml:space="preserve"> as follows:</w:t>
      </w:r>
    </w:p>
    <w:p w14:paraId="29F1A945" w14:textId="77777777" w:rsidR="00BB72C6" w:rsidRPr="00BB72C6" w:rsidRDefault="00BB72C6" w:rsidP="00BB72C6">
      <w:pPr>
        <w:rPr>
          <w:rFonts w:eastAsia="Calibri" w:cs="Calibri"/>
          <w:b/>
          <w:sz w:val="20"/>
          <w:szCs w:val="20"/>
        </w:rPr>
      </w:pPr>
    </w:p>
    <w:p w14:paraId="36F7935C" w14:textId="77777777" w:rsidR="00BB72C6" w:rsidRPr="00BB72C6" w:rsidRDefault="00BB72C6" w:rsidP="00BB72C6">
      <w:pPr>
        <w:ind w:left="360"/>
        <w:rPr>
          <w:rFonts w:eastAsia="Calibri" w:cs="Calibri"/>
          <w:b/>
          <w:sz w:val="20"/>
          <w:szCs w:val="20"/>
        </w:rPr>
      </w:pPr>
      <w:r w:rsidRPr="00BB72C6">
        <w:rPr>
          <w:rFonts w:eastAsia="Calibri" w:cs="Calibri"/>
          <w:b/>
          <w:sz w:val="20"/>
          <w:szCs w:val="20"/>
        </w:rPr>
        <w:t>Replace inlets at Blythewood Place on the north side of the cul-de-sac with approximately 125 LF of 12" RCP.  Also 120 LF of 24" RCP to provide additional relief in flood events and modify the discharge of the overflow of the detention pond located south of Blythewood Place.  this will include a 24" RCP to connect to the 42" storm sewer under Aboite Center Road.  Approximately 190 SY or street will need replaced, 40 LF of concrete curb and 10 SY of Concrete Sidewalk will need restored.</w:t>
      </w:r>
    </w:p>
    <w:p w14:paraId="52DCFB59" w14:textId="77777777" w:rsidR="00BB72C6" w:rsidRPr="00BB72C6" w:rsidRDefault="00BB72C6" w:rsidP="00BB72C6">
      <w:pPr>
        <w:rPr>
          <w:rFonts w:eastAsia="Calibri" w:cs="Calibri"/>
          <w:sz w:val="20"/>
          <w:szCs w:val="20"/>
        </w:rPr>
      </w:pPr>
    </w:p>
    <w:p w14:paraId="02A377C0" w14:textId="77777777" w:rsidR="00BB72C6" w:rsidRPr="00BB72C6" w:rsidRDefault="00BB72C6" w:rsidP="00BB72C6">
      <w:pPr>
        <w:rPr>
          <w:rFonts w:eastAsia="Calibri" w:cs="Calibri"/>
          <w:b/>
          <w:sz w:val="20"/>
          <w:szCs w:val="20"/>
        </w:rPr>
      </w:pPr>
      <w:r w:rsidRPr="00BB72C6">
        <w:rPr>
          <w:rFonts w:eastAsia="Calibri" w:cs="Calibri"/>
          <w:sz w:val="20"/>
          <w:szCs w:val="20"/>
        </w:rPr>
        <w:t xml:space="preserve">all in accordance with the Bidding Documents as prepared by </w:t>
      </w:r>
      <w:r w:rsidRPr="00BB72C6">
        <w:rPr>
          <w:rFonts w:eastAsia="Calibri" w:cs="Calibri"/>
          <w:sz w:val="20"/>
          <w:szCs w:val="20"/>
        </w:rPr>
        <w:fldChar w:fldCharType="begin"/>
      </w:r>
      <w:r w:rsidRPr="00BB72C6">
        <w:rPr>
          <w:rFonts w:eastAsia="Calibri" w:cs="Calibri"/>
          <w:sz w:val="20"/>
          <w:szCs w:val="20"/>
        </w:rPr>
        <w:instrText xml:space="preserve"> MERGEFIELD PREPARER </w:instrText>
      </w:r>
      <w:r w:rsidRPr="00BB72C6">
        <w:rPr>
          <w:rFonts w:eastAsia="Calibri" w:cs="Calibri"/>
          <w:sz w:val="20"/>
          <w:szCs w:val="20"/>
        </w:rPr>
        <w:fldChar w:fldCharType="separate"/>
      </w:r>
      <w:r w:rsidRPr="00BB72C6">
        <w:rPr>
          <w:rFonts w:eastAsia="Calibri" w:cs="Calibri"/>
          <w:noProof/>
          <w:sz w:val="20"/>
          <w:szCs w:val="20"/>
        </w:rPr>
        <w:t>the Water Resources Planning and Design Services Department, City of Fort Wayne, Indiana</w:t>
      </w:r>
      <w:r w:rsidRPr="00BB72C6">
        <w:rPr>
          <w:rFonts w:eastAsia="Calibri" w:cs="Calibri"/>
          <w:sz w:val="20"/>
          <w:szCs w:val="20"/>
        </w:rPr>
        <w:fldChar w:fldCharType="end"/>
      </w:r>
      <w:r w:rsidRPr="00BB72C6">
        <w:rPr>
          <w:rFonts w:eastAsia="Calibri" w:cs="Calibri"/>
          <w:sz w:val="20"/>
          <w:szCs w:val="20"/>
        </w:rPr>
        <w:t>.</w:t>
      </w:r>
    </w:p>
    <w:p w14:paraId="5435C23D" w14:textId="77777777" w:rsidR="00BB72C6" w:rsidRPr="00BB72C6" w:rsidRDefault="00BB72C6" w:rsidP="00BB72C6">
      <w:pPr>
        <w:rPr>
          <w:rFonts w:eastAsia="Calibri" w:cs="Calibri"/>
          <w:sz w:val="20"/>
          <w:szCs w:val="20"/>
        </w:rPr>
      </w:pPr>
    </w:p>
    <w:p w14:paraId="2D696E90" w14:textId="77777777" w:rsidR="00BB72C6" w:rsidRPr="00BB72C6" w:rsidRDefault="00BB72C6" w:rsidP="00BB72C6">
      <w:pPr>
        <w:rPr>
          <w:rFonts w:eastAsia="Calibri" w:cs="Calibri"/>
          <w:sz w:val="20"/>
          <w:szCs w:val="20"/>
        </w:rPr>
      </w:pPr>
      <w:r w:rsidRPr="00BB72C6">
        <w:rPr>
          <w:rFonts w:eastAsia="Calibri" w:cs="Calibri"/>
          <w:sz w:val="20"/>
          <w:szCs w:val="20"/>
        </w:rPr>
        <w:t xml:space="preserve">No Bid will be accepted from, or contract awarded to any person, firm, or corporation that is in arrears to the City of Fort Wayne, Indiana, upon any debt or contract, or, who has failed to execute, in whole or in part in a satisfactory manner, any contract with the City; or, who is a defaulter as to surety or otherwise, upon any obligation to the City, or is engaged in litigation with the City.  </w:t>
      </w:r>
    </w:p>
    <w:p w14:paraId="40C350F8" w14:textId="77777777" w:rsidR="00BB72C6" w:rsidRPr="00BB72C6" w:rsidRDefault="00BB72C6" w:rsidP="00BB72C6">
      <w:pPr>
        <w:rPr>
          <w:rFonts w:eastAsia="Calibri" w:cs="Calibri"/>
          <w:sz w:val="20"/>
          <w:szCs w:val="20"/>
        </w:rPr>
      </w:pPr>
    </w:p>
    <w:p w14:paraId="20061EF3" w14:textId="77777777" w:rsidR="00BB72C6" w:rsidRPr="00BB72C6" w:rsidRDefault="00BB72C6" w:rsidP="00BB72C6">
      <w:pPr>
        <w:rPr>
          <w:rFonts w:eastAsia="Calibri" w:cs="Calibri"/>
          <w:b/>
          <w:sz w:val="20"/>
          <w:szCs w:val="20"/>
        </w:rPr>
      </w:pPr>
      <w:r w:rsidRPr="00BB72C6">
        <w:rPr>
          <w:rFonts w:eastAsia="Calibri" w:cs="Calibri"/>
          <w:sz w:val="20"/>
          <w:szCs w:val="20"/>
        </w:rPr>
        <w:t xml:space="preserve">A Pre-Bid Conference will be held on </w:t>
      </w:r>
      <w:r w:rsidRPr="00BB72C6">
        <w:rPr>
          <w:rFonts w:eastAsia="Calibri" w:cs="Calibri"/>
          <w:sz w:val="20"/>
          <w:szCs w:val="20"/>
        </w:rPr>
        <w:fldChar w:fldCharType="begin"/>
      </w:r>
      <w:r w:rsidRPr="00BB72C6">
        <w:rPr>
          <w:rFonts w:eastAsia="Calibri" w:cs="Calibri"/>
          <w:sz w:val="20"/>
          <w:szCs w:val="20"/>
        </w:rPr>
        <w:instrText xml:space="preserve"> MERGEFIELD PREBIDDT </w:instrText>
      </w:r>
      <w:r w:rsidRPr="00BB72C6">
        <w:rPr>
          <w:rFonts w:eastAsia="Calibri" w:cs="Calibri"/>
          <w:sz w:val="20"/>
          <w:szCs w:val="20"/>
        </w:rPr>
        <w:fldChar w:fldCharType="separate"/>
      </w:r>
      <w:r w:rsidRPr="00BB72C6">
        <w:rPr>
          <w:rFonts w:eastAsia="Calibri" w:cs="Calibri"/>
          <w:noProof/>
          <w:sz w:val="20"/>
          <w:szCs w:val="20"/>
        </w:rPr>
        <w:t>1/31/2022</w:t>
      </w:r>
      <w:r w:rsidRPr="00BB72C6">
        <w:rPr>
          <w:rFonts w:eastAsia="Calibri" w:cs="Calibri"/>
          <w:sz w:val="20"/>
          <w:szCs w:val="20"/>
        </w:rPr>
        <w:fldChar w:fldCharType="end"/>
      </w:r>
      <w:r w:rsidRPr="00BB72C6">
        <w:rPr>
          <w:rFonts w:eastAsia="Calibri" w:cs="Calibri"/>
          <w:sz w:val="20"/>
          <w:szCs w:val="20"/>
        </w:rPr>
        <w:t xml:space="preserve"> at </w:t>
      </w:r>
      <w:r w:rsidRPr="00BB72C6">
        <w:rPr>
          <w:rFonts w:eastAsia="Calibri" w:cs="Calibri"/>
          <w:sz w:val="20"/>
          <w:szCs w:val="20"/>
        </w:rPr>
        <w:fldChar w:fldCharType="begin"/>
      </w:r>
      <w:r w:rsidRPr="00BB72C6">
        <w:rPr>
          <w:rFonts w:eastAsia="Calibri" w:cs="Calibri"/>
          <w:sz w:val="20"/>
          <w:szCs w:val="20"/>
        </w:rPr>
        <w:instrText xml:space="preserve"> MERGEFIELD PREBIDTIME </w:instrText>
      </w:r>
      <w:r w:rsidRPr="00BB72C6">
        <w:rPr>
          <w:rFonts w:eastAsia="Calibri" w:cs="Calibri"/>
          <w:sz w:val="20"/>
          <w:szCs w:val="20"/>
        </w:rPr>
        <w:fldChar w:fldCharType="separate"/>
      </w:r>
      <w:r w:rsidRPr="00BB72C6">
        <w:rPr>
          <w:rFonts w:eastAsia="Calibri" w:cs="Calibri"/>
          <w:noProof/>
          <w:sz w:val="20"/>
          <w:szCs w:val="20"/>
        </w:rPr>
        <w:t>9:00:00 AM</w:t>
      </w:r>
      <w:r w:rsidRPr="00BB72C6">
        <w:rPr>
          <w:rFonts w:eastAsia="Calibri" w:cs="Calibri"/>
          <w:sz w:val="20"/>
          <w:szCs w:val="20"/>
        </w:rPr>
        <w:fldChar w:fldCharType="end"/>
      </w:r>
      <w:r w:rsidRPr="00BB72C6">
        <w:rPr>
          <w:rFonts w:eastAsia="Calibri" w:cs="Calibri"/>
          <w:sz w:val="20"/>
          <w:szCs w:val="20"/>
        </w:rPr>
        <w:t xml:space="preserve"> local time at the </w:t>
      </w:r>
      <w:r w:rsidRPr="00BB72C6">
        <w:rPr>
          <w:rFonts w:eastAsia="Calibri" w:cs="Calibri"/>
          <w:sz w:val="20"/>
          <w:szCs w:val="20"/>
        </w:rPr>
        <w:fldChar w:fldCharType="begin"/>
      </w:r>
      <w:r w:rsidRPr="00BB72C6">
        <w:rPr>
          <w:rFonts w:eastAsia="Calibri" w:cs="Calibri"/>
          <w:sz w:val="20"/>
          <w:szCs w:val="20"/>
        </w:rPr>
        <w:instrText xml:space="preserve"> MERGEFIELD PREBIDLOC </w:instrText>
      </w:r>
      <w:r w:rsidRPr="00BB72C6">
        <w:rPr>
          <w:rFonts w:eastAsia="Calibri" w:cs="Calibri"/>
          <w:sz w:val="20"/>
          <w:szCs w:val="20"/>
        </w:rPr>
        <w:fldChar w:fldCharType="separate"/>
      </w:r>
      <w:r w:rsidRPr="00BB72C6">
        <w:rPr>
          <w:rFonts w:eastAsia="Calibri" w:cs="Calibri"/>
          <w:noProof/>
          <w:sz w:val="20"/>
          <w:szCs w:val="20"/>
        </w:rPr>
        <w:t>Due to Covid-19 restrictions, this will be an online meeting with meeting details provided to all plan holders through Quest at least 2 days prior to the meeting.</w:t>
      </w:r>
      <w:r w:rsidRPr="00BB72C6">
        <w:rPr>
          <w:rFonts w:eastAsia="Calibri" w:cs="Calibri"/>
          <w:sz w:val="20"/>
          <w:szCs w:val="20"/>
        </w:rPr>
        <w:fldChar w:fldCharType="end"/>
      </w:r>
      <w:r w:rsidRPr="00BB72C6">
        <w:rPr>
          <w:rFonts w:eastAsia="Calibri" w:cs="Calibri"/>
          <w:sz w:val="20"/>
          <w:szCs w:val="20"/>
        </w:rPr>
        <w:t xml:space="preserve"> to familiarize prospective bidders with the proposed project and to answer any questions.</w:t>
      </w:r>
    </w:p>
    <w:p w14:paraId="25DE167D" w14:textId="77777777" w:rsidR="00BB72C6" w:rsidRPr="00BB72C6" w:rsidRDefault="00BB72C6" w:rsidP="00BB72C6">
      <w:pPr>
        <w:rPr>
          <w:rFonts w:eastAsia="Calibri" w:cs="Calibri"/>
          <w:sz w:val="20"/>
          <w:szCs w:val="20"/>
        </w:rPr>
      </w:pPr>
    </w:p>
    <w:p w14:paraId="54117474" w14:textId="77777777" w:rsidR="00BB72C6" w:rsidRPr="00BB72C6" w:rsidRDefault="00BB72C6" w:rsidP="00BB72C6">
      <w:pPr>
        <w:rPr>
          <w:rFonts w:eastAsia="Calibri" w:cs="Calibri"/>
          <w:sz w:val="20"/>
          <w:szCs w:val="20"/>
        </w:rPr>
      </w:pPr>
      <w:r w:rsidRPr="00BB72C6">
        <w:rPr>
          <w:rFonts w:eastAsia="Calibri" w:cs="Calibri"/>
          <w:sz w:val="20"/>
          <w:szCs w:val="20"/>
        </w:rPr>
        <w:t xml:space="preserve">Bidding Information can only be downloaded at </w:t>
      </w:r>
      <w:hyperlink r:id="rId5" w:history="1">
        <w:r w:rsidRPr="00BB72C6">
          <w:rPr>
            <w:rFonts w:eastAsia="Calibri" w:cs="Calibri"/>
            <w:sz w:val="20"/>
            <w:szCs w:val="20"/>
            <w:u w:val="single"/>
          </w:rPr>
          <w:t>http://bidding.cityoffortwayne.org/city.php</w:t>
        </w:r>
      </w:hyperlink>
      <w:r w:rsidRPr="00BB72C6">
        <w:rPr>
          <w:rFonts w:eastAsia="Calibri" w:cs="Calibri"/>
          <w:sz w:val="20"/>
          <w:szCs w:val="20"/>
        </w:rPr>
        <w:t xml:space="preserve"> and/or </w:t>
      </w:r>
      <w:hyperlink r:id="rId6" w:history="1">
        <w:r w:rsidRPr="00BB72C6">
          <w:rPr>
            <w:rFonts w:eastAsia="Calibri" w:cs="Calibri"/>
            <w:sz w:val="20"/>
            <w:szCs w:val="20"/>
            <w:u w:val="single"/>
          </w:rPr>
          <w:t>www.questcdn.com</w:t>
        </w:r>
      </w:hyperlink>
      <w:r w:rsidRPr="00BB72C6">
        <w:rPr>
          <w:rFonts w:eastAsia="Calibri" w:cs="Calibri"/>
          <w:sz w:val="20"/>
          <w:szCs w:val="20"/>
        </w:rPr>
        <w:t xml:space="preserve"> for a non-refundable charge of </w:t>
      </w:r>
      <w:r w:rsidRPr="00BB72C6">
        <w:rPr>
          <w:rFonts w:eastAsia="Calibri" w:cs="Calibri"/>
          <w:sz w:val="20"/>
          <w:szCs w:val="20"/>
        </w:rPr>
        <w:fldChar w:fldCharType="begin"/>
      </w:r>
      <w:r w:rsidRPr="00BB72C6">
        <w:rPr>
          <w:rFonts w:eastAsia="Calibri" w:cs="Calibri"/>
          <w:sz w:val="20"/>
          <w:szCs w:val="20"/>
        </w:rPr>
        <w:instrText xml:space="preserve"> MERGEFIELD COST\# $,0.00 </w:instrText>
      </w:r>
      <w:r w:rsidRPr="00BB72C6">
        <w:rPr>
          <w:rFonts w:eastAsia="Calibri" w:cs="Calibri"/>
          <w:sz w:val="20"/>
          <w:szCs w:val="20"/>
        </w:rPr>
        <w:fldChar w:fldCharType="separate"/>
      </w:r>
      <w:r w:rsidRPr="00BB72C6">
        <w:rPr>
          <w:rFonts w:eastAsia="Calibri" w:cs="Calibri"/>
          <w:noProof/>
          <w:sz w:val="20"/>
          <w:szCs w:val="20"/>
        </w:rPr>
        <w:t>$15.00</w:t>
      </w:r>
      <w:r w:rsidRPr="00BB72C6">
        <w:rPr>
          <w:rFonts w:eastAsia="Calibri" w:cs="Calibri"/>
          <w:sz w:val="20"/>
          <w:szCs w:val="20"/>
        </w:rPr>
        <w:fldChar w:fldCharType="end"/>
      </w:r>
      <w:r w:rsidRPr="00BB72C6">
        <w:rPr>
          <w:rFonts w:eastAsia="Calibri" w:cs="Calibri"/>
          <w:sz w:val="20"/>
          <w:szCs w:val="20"/>
        </w:rPr>
        <w:t xml:space="preserve">. Contractors may view the contract documents at no cost prior to becoming a </w:t>
      </w:r>
      <w:proofErr w:type="spellStart"/>
      <w:r w:rsidRPr="00BB72C6">
        <w:rPr>
          <w:rFonts w:eastAsia="Calibri" w:cs="Calibri"/>
          <w:sz w:val="20"/>
          <w:szCs w:val="20"/>
        </w:rPr>
        <w:t>Planholder</w:t>
      </w:r>
      <w:proofErr w:type="spellEnd"/>
      <w:r w:rsidRPr="00BB72C6">
        <w:rPr>
          <w:rFonts w:eastAsia="Calibri" w:cs="Calibri"/>
          <w:sz w:val="20"/>
          <w:szCs w:val="20"/>
        </w:rPr>
        <w:t xml:space="preserve">. Contact </w:t>
      </w:r>
      <w:proofErr w:type="spellStart"/>
      <w:r w:rsidRPr="00BB72C6">
        <w:rPr>
          <w:rFonts w:eastAsia="Calibri" w:cs="Calibri"/>
          <w:sz w:val="20"/>
          <w:szCs w:val="20"/>
        </w:rPr>
        <w:t>QuestCDN</w:t>
      </w:r>
      <w:proofErr w:type="spellEnd"/>
      <w:r w:rsidRPr="00BB72C6">
        <w:rPr>
          <w:rFonts w:eastAsia="Calibri" w:cs="Calibri"/>
          <w:sz w:val="20"/>
          <w:szCs w:val="20"/>
        </w:rPr>
        <w:t xml:space="preserve"> Customer Support at 952-233-1632 or </w:t>
      </w:r>
      <w:hyperlink r:id="rId7" w:history="1">
        <w:r w:rsidRPr="00BB72C6">
          <w:rPr>
            <w:rFonts w:eastAsia="Calibri" w:cs="Calibri"/>
            <w:sz w:val="20"/>
            <w:szCs w:val="20"/>
            <w:u w:val="single"/>
          </w:rPr>
          <w:t>info@questcdn.com</w:t>
        </w:r>
      </w:hyperlink>
      <w:r w:rsidRPr="00BB72C6">
        <w:rPr>
          <w:rFonts w:eastAsia="Calibri" w:cs="Calibri"/>
          <w:sz w:val="20"/>
          <w:szCs w:val="20"/>
        </w:rPr>
        <w:t xml:space="preserve"> for assistance in membership registration, downloading digital project information and </w:t>
      </w:r>
      <w:proofErr w:type="spellStart"/>
      <w:r w:rsidRPr="00BB72C6">
        <w:rPr>
          <w:rFonts w:eastAsia="Calibri" w:cs="Calibri"/>
          <w:sz w:val="20"/>
          <w:szCs w:val="20"/>
        </w:rPr>
        <w:t>vBid</w:t>
      </w:r>
      <w:proofErr w:type="spellEnd"/>
      <w:r w:rsidRPr="00BB72C6">
        <w:rPr>
          <w:rFonts w:eastAsia="Calibri" w:cs="Calibri"/>
          <w:sz w:val="20"/>
          <w:szCs w:val="20"/>
        </w:rPr>
        <w:t xml:space="preserve"> online bid submittal questions. Project bid documents must be downloaded from </w:t>
      </w:r>
      <w:proofErr w:type="spellStart"/>
      <w:r w:rsidRPr="00BB72C6">
        <w:rPr>
          <w:rFonts w:eastAsia="Calibri" w:cs="Calibri"/>
          <w:sz w:val="20"/>
          <w:szCs w:val="20"/>
        </w:rPr>
        <w:t>QuestCDN</w:t>
      </w:r>
      <w:proofErr w:type="spellEnd"/>
      <w:r w:rsidRPr="00BB72C6">
        <w:rPr>
          <w:rFonts w:eastAsia="Calibri" w:cs="Calibri"/>
          <w:sz w:val="20"/>
          <w:szCs w:val="20"/>
        </w:rPr>
        <w:t xml:space="preserve"> which will add your company to the </w:t>
      </w:r>
      <w:proofErr w:type="spellStart"/>
      <w:r w:rsidRPr="00BB72C6">
        <w:rPr>
          <w:rFonts w:eastAsia="Calibri" w:cs="Calibri"/>
          <w:sz w:val="20"/>
          <w:szCs w:val="20"/>
        </w:rPr>
        <w:t>Planholder</w:t>
      </w:r>
      <w:proofErr w:type="spellEnd"/>
      <w:r w:rsidRPr="00BB72C6">
        <w:rPr>
          <w:rFonts w:eastAsia="Calibri" w:cs="Calibri"/>
          <w:sz w:val="20"/>
          <w:szCs w:val="20"/>
        </w:rPr>
        <w:t xml:space="preserve"> List and allow access to </w:t>
      </w:r>
      <w:proofErr w:type="spellStart"/>
      <w:r w:rsidRPr="00BB72C6">
        <w:rPr>
          <w:rFonts w:eastAsia="Calibri" w:cs="Calibri"/>
          <w:sz w:val="20"/>
          <w:szCs w:val="20"/>
        </w:rPr>
        <w:t>vBid</w:t>
      </w:r>
      <w:proofErr w:type="spellEnd"/>
      <w:r w:rsidRPr="00BB72C6">
        <w:rPr>
          <w:rFonts w:eastAsia="Calibri" w:cs="Calibri"/>
          <w:sz w:val="20"/>
          <w:szCs w:val="20"/>
        </w:rPr>
        <w:t xml:space="preserve"> online bidding for the submittal of your bid (which is required for this project).  Bidders will be charged a fee of </w:t>
      </w:r>
      <w:r w:rsidRPr="00BB72C6">
        <w:rPr>
          <w:rFonts w:eastAsia="Calibri" w:cs="Calibri"/>
          <w:sz w:val="20"/>
          <w:szCs w:val="20"/>
        </w:rPr>
        <w:fldChar w:fldCharType="begin"/>
      </w:r>
      <w:r w:rsidRPr="00BB72C6">
        <w:rPr>
          <w:rFonts w:eastAsia="Calibri" w:cs="Calibri"/>
          <w:sz w:val="20"/>
          <w:szCs w:val="20"/>
        </w:rPr>
        <w:instrText xml:space="preserve"> MERGEFIELD EBIDCOST\# $,0.00 </w:instrText>
      </w:r>
      <w:r w:rsidRPr="00BB72C6">
        <w:rPr>
          <w:rFonts w:eastAsia="Calibri" w:cs="Calibri"/>
          <w:sz w:val="20"/>
          <w:szCs w:val="20"/>
        </w:rPr>
        <w:fldChar w:fldCharType="separate"/>
      </w:r>
      <w:r w:rsidRPr="00BB72C6">
        <w:rPr>
          <w:rFonts w:eastAsia="Calibri" w:cs="Calibri"/>
          <w:noProof/>
          <w:sz w:val="20"/>
          <w:szCs w:val="20"/>
        </w:rPr>
        <w:t>$25.00</w:t>
      </w:r>
      <w:r w:rsidRPr="00BB72C6">
        <w:rPr>
          <w:rFonts w:eastAsia="Calibri" w:cs="Calibri"/>
          <w:sz w:val="20"/>
          <w:szCs w:val="20"/>
        </w:rPr>
        <w:fldChar w:fldCharType="end"/>
      </w:r>
      <w:r w:rsidRPr="00BB72C6">
        <w:rPr>
          <w:rFonts w:eastAsia="Calibri" w:cs="Calibri"/>
          <w:sz w:val="20"/>
          <w:szCs w:val="20"/>
        </w:rPr>
        <w:t xml:space="preserve"> to submit a bid electronically.  </w:t>
      </w:r>
    </w:p>
    <w:p w14:paraId="3CAD6513" w14:textId="77777777" w:rsidR="00BB72C6" w:rsidRPr="00BB72C6" w:rsidRDefault="00BB72C6" w:rsidP="00BB72C6">
      <w:pPr>
        <w:rPr>
          <w:rFonts w:eastAsia="Calibri" w:cs="Calibri"/>
          <w:sz w:val="20"/>
          <w:szCs w:val="20"/>
        </w:rPr>
      </w:pPr>
    </w:p>
    <w:p w14:paraId="630B690F" w14:textId="5BE19823" w:rsidR="00BB72C6" w:rsidRPr="00BB72C6" w:rsidRDefault="00BB72C6" w:rsidP="00BB72C6">
      <w:pPr>
        <w:rPr>
          <w:rFonts w:eastAsia="Calibri" w:cs="Calibri"/>
          <w:sz w:val="20"/>
          <w:szCs w:val="20"/>
        </w:rPr>
      </w:pPr>
      <w:r w:rsidRPr="00BB72C6">
        <w:rPr>
          <w:rFonts w:eastAsia="Calibri" w:cs="Calibri"/>
          <w:b/>
          <w:sz w:val="20"/>
          <w:szCs w:val="20"/>
        </w:rPr>
        <w:t xml:space="preserve">The </w:t>
      </w:r>
      <w:proofErr w:type="spellStart"/>
      <w:r w:rsidRPr="00BB72C6">
        <w:rPr>
          <w:rFonts w:eastAsia="Calibri" w:cs="Calibri"/>
          <w:b/>
          <w:sz w:val="20"/>
          <w:szCs w:val="20"/>
        </w:rPr>
        <w:t>QuestCDN</w:t>
      </w:r>
      <w:proofErr w:type="spellEnd"/>
      <w:r w:rsidRPr="00BB72C6">
        <w:rPr>
          <w:rFonts w:eastAsia="Calibri" w:cs="Calibri"/>
          <w:b/>
          <w:sz w:val="20"/>
          <w:szCs w:val="20"/>
        </w:rPr>
        <w:t xml:space="preserve"> eBidDoc Number for this project is:</w:t>
      </w:r>
      <w:r w:rsidR="00002AE4">
        <w:rPr>
          <w:rFonts w:eastAsia="Calibri" w:cs="Calibri"/>
          <w:sz w:val="20"/>
          <w:szCs w:val="20"/>
        </w:rPr>
        <w:t xml:space="preserve"> 8104724</w:t>
      </w:r>
      <w:r w:rsidRPr="00BB72C6">
        <w:rPr>
          <w:rFonts w:eastAsia="Calibri" w:cs="Calibri"/>
          <w:sz w:val="20"/>
          <w:szCs w:val="20"/>
        </w:rPr>
        <w:t xml:space="preserve"> </w:t>
      </w:r>
    </w:p>
    <w:p w14:paraId="47CA5883" w14:textId="77777777" w:rsidR="00BB72C6" w:rsidRPr="00BB72C6" w:rsidRDefault="00BB72C6" w:rsidP="00BB72C6">
      <w:pPr>
        <w:rPr>
          <w:rFonts w:eastAsia="Calibri" w:cs="Calibri"/>
          <w:sz w:val="20"/>
          <w:szCs w:val="20"/>
        </w:rPr>
      </w:pPr>
    </w:p>
    <w:p w14:paraId="38B2814B" w14:textId="77777777" w:rsidR="00BB72C6" w:rsidRPr="00BB72C6" w:rsidRDefault="00BB72C6" w:rsidP="00BB72C6">
      <w:pPr>
        <w:rPr>
          <w:rFonts w:eastAsia="Calibri" w:cs="Calibri"/>
          <w:sz w:val="20"/>
          <w:szCs w:val="20"/>
        </w:rPr>
      </w:pPr>
      <w:r w:rsidRPr="00BB72C6">
        <w:rPr>
          <w:rFonts w:eastAsia="Calibri" w:cs="Calibri"/>
          <w:sz w:val="20"/>
          <w:szCs w:val="20"/>
        </w:rPr>
        <w:t xml:space="preserve">No Bid may be withdrawn for at least </w:t>
      </w:r>
      <w:r w:rsidRPr="00BB72C6">
        <w:rPr>
          <w:rFonts w:eastAsia="Calibri" w:cs="Calibri"/>
          <w:sz w:val="20"/>
          <w:szCs w:val="20"/>
        </w:rPr>
        <w:fldChar w:fldCharType="begin"/>
      </w:r>
      <w:r w:rsidRPr="00BB72C6">
        <w:rPr>
          <w:rFonts w:eastAsia="Calibri" w:cs="Calibri"/>
          <w:sz w:val="20"/>
          <w:szCs w:val="20"/>
        </w:rPr>
        <w:instrText xml:space="preserve"> MERGEFIELD BIDSVALID4 </w:instrText>
      </w:r>
      <w:r w:rsidRPr="00BB72C6">
        <w:rPr>
          <w:rFonts w:eastAsia="Calibri" w:cs="Calibri"/>
          <w:sz w:val="20"/>
          <w:szCs w:val="20"/>
        </w:rPr>
        <w:fldChar w:fldCharType="separate"/>
      </w:r>
      <w:r w:rsidRPr="00BB72C6">
        <w:rPr>
          <w:rFonts w:eastAsia="Calibri" w:cs="Calibri"/>
          <w:noProof/>
          <w:sz w:val="20"/>
          <w:szCs w:val="20"/>
        </w:rPr>
        <w:t>90</w:t>
      </w:r>
      <w:r w:rsidRPr="00BB72C6">
        <w:rPr>
          <w:rFonts w:eastAsia="Calibri" w:cs="Calibri"/>
          <w:sz w:val="20"/>
          <w:szCs w:val="20"/>
        </w:rPr>
        <w:fldChar w:fldCharType="end"/>
      </w:r>
      <w:r w:rsidRPr="00BB72C6">
        <w:rPr>
          <w:rFonts w:eastAsia="Calibri" w:cs="Calibri"/>
          <w:sz w:val="20"/>
          <w:szCs w:val="20"/>
        </w:rPr>
        <w:t xml:space="preserve"> days after the scheduled time for receipt of Bids so as to allow review of Bids before announcing award of Contract.  The successful Bidder will be required to furnish a satisfactory Labor and Material Payment Bond and Performance Bond each in the amount no less than one hundred (100%) percent of the contract price. </w:t>
      </w:r>
    </w:p>
    <w:p w14:paraId="3316DCB5" w14:textId="77777777" w:rsidR="00BB72C6" w:rsidRPr="00BB72C6" w:rsidRDefault="00BB72C6" w:rsidP="00BB72C6">
      <w:pPr>
        <w:rPr>
          <w:rFonts w:eastAsia="Calibri" w:cs="Calibri"/>
          <w:sz w:val="20"/>
          <w:szCs w:val="20"/>
        </w:rPr>
      </w:pPr>
    </w:p>
    <w:p w14:paraId="0F1DEA04" w14:textId="77777777" w:rsidR="00BB72C6" w:rsidRPr="00BB72C6" w:rsidRDefault="00BB72C6" w:rsidP="00BB72C6">
      <w:pPr>
        <w:rPr>
          <w:rFonts w:eastAsia="Calibri" w:cs="Calibri"/>
          <w:sz w:val="20"/>
          <w:szCs w:val="20"/>
        </w:rPr>
      </w:pPr>
      <w:r w:rsidRPr="00BB72C6">
        <w:rPr>
          <w:rFonts w:eastAsia="Calibri" w:cs="Calibri"/>
          <w:sz w:val="20"/>
          <w:szCs w:val="20"/>
        </w:rPr>
        <w:t xml:space="preserve">The Board reserves the right to reject </w:t>
      </w:r>
      <w:proofErr w:type="gramStart"/>
      <w:r w:rsidRPr="00BB72C6">
        <w:rPr>
          <w:rFonts w:eastAsia="Calibri" w:cs="Calibri"/>
          <w:sz w:val="20"/>
          <w:szCs w:val="20"/>
        </w:rPr>
        <w:t>any and all</w:t>
      </w:r>
      <w:proofErr w:type="gramEnd"/>
      <w:r w:rsidRPr="00BB72C6">
        <w:rPr>
          <w:rFonts w:eastAsia="Calibri" w:cs="Calibri"/>
          <w:sz w:val="20"/>
          <w:szCs w:val="20"/>
        </w:rPr>
        <w:t xml:space="preserve"> bids for failure to comply with applicable laws and/or with the Instructions to Bidders.  The Board also reserves the right to waive any defect in any bid.</w:t>
      </w:r>
    </w:p>
    <w:p w14:paraId="09A76244" w14:textId="77777777" w:rsidR="00BB72C6" w:rsidRPr="00BB72C6" w:rsidRDefault="00BB72C6" w:rsidP="00BB72C6">
      <w:pPr>
        <w:rPr>
          <w:rFonts w:eastAsia="Calibri" w:cs="Calibri"/>
          <w:sz w:val="20"/>
          <w:szCs w:val="20"/>
        </w:rPr>
      </w:pPr>
    </w:p>
    <w:p w14:paraId="757170C4" w14:textId="77777777" w:rsidR="00BB72C6" w:rsidRPr="00BB72C6" w:rsidRDefault="00BB72C6" w:rsidP="00BB72C6">
      <w:pPr>
        <w:rPr>
          <w:rFonts w:eastAsia="Calibri" w:cs="Calibri"/>
          <w:b/>
          <w:sz w:val="20"/>
          <w:szCs w:val="20"/>
        </w:rPr>
      </w:pPr>
      <w:r w:rsidRPr="00BB72C6">
        <w:rPr>
          <w:rFonts w:eastAsia="Calibri" w:cs="Calibri"/>
          <w:b/>
          <w:sz w:val="20"/>
          <w:szCs w:val="20"/>
        </w:rPr>
        <w:lastRenderedPageBreak/>
        <w:fldChar w:fldCharType="begin"/>
      </w:r>
      <w:r w:rsidRPr="00BB72C6">
        <w:rPr>
          <w:rFonts w:eastAsia="Calibri" w:cs="Calibri"/>
          <w:b/>
          <w:sz w:val="20"/>
          <w:szCs w:val="20"/>
        </w:rPr>
        <w:instrText xml:space="preserve"> MERGEFIELD BOARD </w:instrText>
      </w:r>
      <w:r w:rsidRPr="00BB72C6">
        <w:rPr>
          <w:rFonts w:eastAsia="Calibri" w:cs="Calibri"/>
          <w:b/>
          <w:sz w:val="20"/>
          <w:szCs w:val="20"/>
        </w:rPr>
        <w:fldChar w:fldCharType="separate"/>
      </w:r>
      <w:r w:rsidRPr="00BB72C6">
        <w:rPr>
          <w:rFonts w:eastAsia="Calibri" w:cs="Calibri"/>
          <w:b/>
          <w:noProof/>
          <w:sz w:val="20"/>
          <w:szCs w:val="20"/>
        </w:rPr>
        <w:t>Board of Stormwater Management</w:t>
      </w:r>
      <w:r w:rsidRPr="00BB72C6">
        <w:rPr>
          <w:rFonts w:eastAsia="Calibri" w:cs="Calibri"/>
          <w:b/>
          <w:sz w:val="20"/>
          <w:szCs w:val="20"/>
        </w:rPr>
        <w:fldChar w:fldCharType="end"/>
      </w:r>
    </w:p>
    <w:p w14:paraId="1BFFF389" w14:textId="77777777" w:rsidR="00BB72C6" w:rsidRPr="00BB72C6" w:rsidRDefault="00BB72C6" w:rsidP="00BB72C6">
      <w:pPr>
        <w:rPr>
          <w:rFonts w:eastAsia="Calibri" w:cs="Calibri"/>
          <w:b/>
          <w:sz w:val="20"/>
          <w:szCs w:val="20"/>
        </w:rPr>
      </w:pPr>
      <w:r w:rsidRPr="00BB72C6">
        <w:rPr>
          <w:rFonts w:eastAsia="Calibri" w:cs="Calibri"/>
          <w:b/>
          <w:sz w:val="20"/>
          <w:szCs w:val="20"/>
        </w:rPr>
        <w:fldChar w:fldCharType="begin"/>
      </w:r>
      <w:r w:rsidRPr="00BB72C6">
        <w:rPr>
          <w:rFonts w:eastAsia="Calibri" w:cs="Calibri"/>
          <w:b/>
          <w:sz w:val="20"/>
          <w:szCs w:val="20"/>
        </w:rPr>
        <w:instrText xml:space="preserve"> MERGEFIELD BDCHAIRM </w:instrText>
      </w:r>
      <w:r w:rsidRPr="00BB72C6">
        <w:rPr>
          <w:rFonts w:eastAsia="Calibri" w:cs="Calibri"/>
          <w:b/>
          <w:sz w:val="20"/>
          <w:szCs w:val="20"/>
        </w:rPr>
        <w:fldChar w:fldCharType="separate"/>
      </w:r>
      <w:r w:rsidRPr="00BB72C6">
        <w:rPr>
          <w:rFonts w:eastAsia="Calibri" w:cs="Calibri"/>
          <w:b/>
          <w:noProof/>
          <w:sz w:val="20"/>
          <w:szCs w:val="20"/>
        </w:rPr>
        <w:t>Matthew Wirtz</w:t>
      </w:r>
      <w:r w:rsidRPr="00BB72C6">
        <w:rPr>
          <w:rFonts w:eastAsia="Calibri" w:cs="Calibri"/>
          <w:b/>
          <w:sz w:val="20"/>
          <w:szCs w:val="20"/>
        </w:rPr>
        <w:fldChar w:fldCharType="end"/>
      </w:r>
      <w:r w:rsidRPr="00BB72C6">
        <w:rPr>
          <w:rFonts w:eastAsia="Calibri" w:cs="Calibri"/>
          <w:b/>
          <w:sz w:val="20"/>
          <w:szCs w:val="20"/>
        </w:rPr>
        <w:t xml:space="preserve">, Chair </w:t>
      </w:r>
    </w:p>
    <w:p w14:paraId="452E8AA3" w14:textId="77777777" w:rsidR="00BB72C6" w:rsidRPr="00BB72C6" w:rsidRDefault="00BB72C6" w:rsidP="00BB72C6">
      <w:pPr>
        <w:rPr>
          <w:rFonts w:eastAsia="Calibri" w:cs="Calibri"/>
          <w:b/>
          <w:sz w:val="20"/>
          <w:szCs w:val="20"/>
        </w:rPr>
      </w:pPr>
      <w:r w:rsidRPr="00BB72C6">
        <w:rPr>
          <w:rFonts w:eastAsia="Calibri" w:cs="Calibri"/>
          <w:b/>
          <w:sz w:val="20"/>
          <w:szCs w:val="20"/>
        </w:rPr>
        <w:fldChar w:fldCharType="begin"/>
      </w:r>
      <w:r w:rsidRPr="00BB72C6">
        <w:rPr>
          <w:rFonts w:eastAsia="Calibri" w:cs="Calibri"/>
          <w:b/>
          <w:sz w:val="20"/>
          <w:szCs w:val="20"/>
        </w:rPr>
        <w:instrText xml:space="preserve"> MERGEFIELD BDMEMBR1 </w:instrText>
      </w:r>
      <w:r w:rsidRPr="00BB72C6">
        <w:rPr>
          <w:rFonts w:eastAsia="Calibri" w:cs="Calibri"/>
          <w:b/>
          <w:sz w:val="20"/>
          <w:szCs w:val="20"/>
        </w:rPr>
        <w:fldChar w:fldCharType="separate"/>
      </w:r>
      <w:r w:rsidRPr="00BB72C6">
        <w:rPr>
          <w:rFonts w:eastAsia="Calibri" w:cs="Calibri"/>
          <w:b/>
          <w:noProof/>
          <w:sz w:val="20"/>
          <w:szCs w:val="20"/>
        </w:rPr>
        <w:t>Shan Gunawardena</w:t>
      </w:r>
      <w:r w:rsidRPr="00BB72C6">
        <w:rPr>
          <w:rFonts w:eastAsia="Calibri" w:cs="Calibri"/>
          <w:b/>
          <w:sz w:val="20"/>
          <w:szCs w:val="20"/>
        </w:rPr>
        <w:fldChar w:fldCharType="end"/>
      </w:r>
      <w:r w:rsidRPr="00BB72C6">
        <w:rPr>
          <w:rFonts w:eastAsia="Calibri" w:cs="Calibri"/>
          <w:b/>
          <w:sz w:val="20"/>
          <w:szCs w:val="20"/>
        </w:rPr>
        <w:t>, Member</w:t>
      </w:r>
    </w:p>
    <w:p w14:paraId="25896E13" w14:textId="77777777" w:rsidR="00BB72C6" w:rsidRPr="00BB72C6" w:rsidRDefault="00BB72C6" w:rsidP="00BB72C6">
      <w:pPr>
        <w:rPr>
          <w:rFonts w:eastAsia="Calibri" w:cs="Calibri"/>
          <w:b/>
          <w:sz w:val="20"/>
          <w:szCs w:val="20"/>
        </w:rPr>
      </w:pPr>
      <w:r w:rsidRPr="00BB72C6">
        <w:rPr>
          <w:rFonts w:eastAsia="Calibri" w:cs="Calibri"/>
          <w:b/>
          <w:sz w:val="20"/>
          <w:szCs w:val="20"/>
        </w:rPr>
        <w:fldChar w:fldCharType="begin"/>
      </w:r>
      <w:r w:rsidRPr="00BB72C6">
        <w:rPr>
          <w:rFonts w:eastAsia="Calibri" w:cs="Calibri"/>
          <w:b/>
          <w:sz w:val="20"/>
          <w:szCs w:val="20"/>
        </w:rPr>
        <w:instrText xml:space="preserve"> MERGEFIELD BDMEMBR2 </w:instrText>
      </w:r>
      <w:r w:rsidRPr="00BB72C6">
        <w:rPr>
          <w:rFonts w:eastAsia="Calibri" w:cs="Calibri"/>
          <w:b/>
          <w:sz w:val="20"/>
          <w:szCs w:val="20"/>
        </w:rPr>
        <w:fldChar w:fldCharType="separate"/>
      </w:r>
      <w:r w:rsidRPr="00BB72C6">
        <w:rPr>
          <w:rFonts w:eastAsia="Calibri" w:cs="Calibri"/>
          <w:b/>
          <w:noProof/>
          <w:sz w:val="20"/>
          <w:szCs w:val="20"/>
        </w:rPr>
        <w:t>Chris Guerrero</w:t>
      </w:r>
      <w:r w:rsidRPr="00BB72C6">
        <w:rPr>
          <w:rFonts w:eastAsia="Calibri" w:cs="Calibri"/>
          <w:b/>
          <w:sz w:val="20"/>
          <w:szCs w:val="20"/>
        </w:rPr>
        <w:fldChar w:fldCharType="end"/>
      </w:r>
      <w:r w:rsidRPr="00BB72C6">
        <w:rPr>
          <w:rFonts w:eastAsia="Calibri" w:cs="Calibri"/>
          <w:b/>
          <w:sz w:val="20"/>
          <w:szCs w:val="20"/>
        </w:rPr>
        <w:t>, Member</w:t>
      </w:r>
    </w:p>
    <w:p w14:paraId="2450A718" w14:textId="77777777" w:rsidR="00BB72C6" w:rsidRPr="00BB72C6" w:rsidRDefault="00BB72C6" w:rsidP="00BB72C6">
      <w:pPr>
        <w:rPr>
          <w:rFonts w:eastAsia="Calibri" w:cs="Calibri"/>
          <w:sz w:val="20"/>
          <w:szCs w:val="20"/>
        </w:rPr>
      </w:pPr>
    </w:p>
    <w:p w14:paraId="4527158A" w14:textId="77777777" w:rsidR="00BB72C6" w:rsidRPr="00BB72C6" w:rsidRDefault="00BB72C6" w:rsidP="00BB72C6">
      <w:pPr>
        <w:rPr>
          <w:rFonts w:eastAsia="Calibri" w:cs="Calibri"/>
          <w:b/>
          <w:sz w:val="20"/>
          <w:szCs w:val="20"/>
        </w:rPr>
      </w:pPr>
      <w:r w:rsidRPr="00BB72C6">
        <w:rPr>
          <w:rFonts w:eastAsia="Calibri" w:cs="Calibri"/>
          <w:b/>
          <w:sz w:val="20"/>
          <w:szCs w:val="20"/>
        </w:rPr>
        <w:t xml:space="preserve">ATTEST:  </w:t>
      </w:r>
      <w:r w:rsidRPr="00BB72C6">
        <w:rPr>
          <w:rFonts w:eastAsia="Calibri" w:cs="Calibri"/>
          <w:b/>
          <w:sz w:val="20"/>
          <w:szCs w:val="20"/>
        </w:rPr>
        <w:fldChar w:fldCharType="begin"/>
      </w:r>
      <w:r w:rsidRPr="00BB72C6">
        <w:rPr>
          <w:rFonts w:eastAsia="Calibri" w:cs="Calibri"/>
          <w:b/>
          <w:sz w:val="20"/>
          <w:szCs w:val="20"/>
        </w:rPr>
        <w:instrText xml:space="preserve"> MERGEFIELD CLERK </w:instrText>
      </w:r>
      <w:r w:rsidRPr="00BB72C6">
        <w:rPr>
          <w:rFonts w:eastAsia="Calibri" w:cs="Calibri"/>
          <w:b/>
          <w:sz w:val="20"/>
          <w:szCs w:val="20"/>
        </w:rPr>
        <w:fldChar w:fldCharType="separate"/>
      </w:r>
      <w:r w:rsidRPr="00BB72C6">
        <w:rPr>
          <w:rFonts w:eastAsia="Calibri" w:cs="Calibri"/>
          <w:b/>
          <w:noProof/>
          <w:sz w:val="20"/>
          <w:szCs w:val="20"/>
        </w:rPr>
        <w:t>Michelle Fulk-Vondran</w:t>
      </w:r>
      <w:r w:rsidRPr="00BB72C6">
        <w:rPr>
          <w:rFonts w:eastAsia="Calibri" w:cs="Calibri"/>
          <w:b/>
          <w:sz w:val="20"/>
          <w:szCs w:val="20"/>
        </w:rPr>
        <w:fldChar w:fldCharType="end"/>
      </w:r>
      <w:r w:rsidRPr="00BB72C6">
        <w:rPr>
          <w:rFonts w:eastAsia="Calibri" w:cs="Calibri"/>
          <w:b/>
          <w:sz w:val="20"/>
          <w:szCs w:val="20"/>
        </w:rPr>
        <w:t>, Clerk</w:t>
      </w:r>
    </w:p>
    <w:p w14:paraId="07723676" w14:textId="77777777" w:rsidR="00BB72C6" w:rsidRPr="00BB72C6" w:rsidRDefault="00BB72C6" w:rsidP="00BB72C6">
      <w:pPr>
        <w:rPr>
          <w:rFonts w:eastAsia="Calibri" w:cs="Calibri"/>
          <w:b/>
          <w:sz w:val="20"/>
          <w:szCs w:val="20"/>
        </w:rPr>
      </w:pPr>
      <w:r w:rsidRPr="00BB72C6">
        <w:rPr>
          <w:rFonts w:eastAsia="Calibri" w:cs="Calibri"/>
          <w:b/>
          <w:sz w:val="20"/>
          <w:szCs w:val="20"/>
        </w:rPr>
        <w:t>Publish:</w:t>
      </w:r>
      <w:r w:rsidRPr="00BB72C6">
        <w:rPr>
          <w:rFonts w:eastAsia="Calibri" w:cs="Calibri"/>
          <w:sz w:val="20"/>
          <w:szCs w:val="20"/>
        </w:rPr>
        <w:t xml:space="preserve">  </w:t>
      </w:r>
      <w:r w:rsidRPr="00BB72C6">
        <w:rPr>
          <w:rFonts w:eastAsia="Calibri" w:cs="Calibri"/>
          <w:sz w:val="20"/>
          <w:szCs w:val="20"/>
        </w:rPr>
        <w:fldChar w:fldCharType="begin"/>
      </w:r>
      <w:r w:rsidRPr="00BB72C6">
        <w:rPr>
          <w:rFonts w:eastAsia="Calibri" w:cs="Calibri"/>
          <w:sz w:val="20"/>
          <w:szCs w:val="20"/>
        </w:rPr>
        <w:instrText xml:space="preserve"> MERGEFIELD PUBDT1JG </w:instrText>
      </w:r>
      <w:r w:rsidRPr="00BB72C6">
        <w:rPr>
          <w:rFonts w:eastAsia="Calibri" w:cs="Calibri"/>
          <w:sz w:val="20"/>
          <w:szCs w:val="20"/>
        </w:rPr>
        <w:fldChar w:fldCharType="separate"/>
      </w:r>
      <w:r w:rsidRPr="00BB72C6">
        <w:rPr>
          <w:rFonts w:eastAsia="Calibri" w:cs="Calibri"/>
          <w:noProof/>
          <w:sz w:val="20"/>
          <w:szCs w:val="20"/>
        </w:rPr>
        <w:t>1/20/2022</w:t>
      </w:r>
      <w:r w:rsidRPr="00BB72C6">
        <w:rPr>
          <w:rFonts w:eastAsia="Calibri" w:cs="Calibri"/>
          <w:sz w:val="20"/>
          <w:szCs w:val="20"/>
        </w:rPr>
        <w:fldChar w:fldCharType="end"/>
      </w:r>
      <w:r w:rsidRPr="00BB72C6">
        <w:rPr>
          <w:rFonts w:eastAsia="Calibri" w:cs="Calibri"/>
          <w:sz w:val="20"/>
          <w:szCs w:val="20"/>
        </w:rPr>
        <w:t xml:space="preserve">, </w:t>
      </w:r>
      <w:r w:rsidRPr="00BB72C6">
        <w:rPr>
          <w:rFonts w:eastAsia="Calibri" w:cs="Calibri"/>
          <w:sz w:val="20"/>
          <w:szCs w:val="20"/>
        </w:rPr>
        <w:fldChar w:fldCharType="begin"/>
      </w:r>
      <w:r w:rsidRPr="00BB72C6">
        <w:rPr>
          <w:rFonts w:eastAsia="Calibri" w:cs="Calibri"/>
          <w:sz w:val="20"/>
          <w:szCs w:val="20"/>
        </w:rPr>
        <w:instrText xml:space="preserve"> MERGEFIELD PUBDT2JG </w:instrText>
      </w:r>
      <w:r w:rsidRPr="00BB72C6">
        <w:rPr>
          <w:rFonts w:eastAsia="Calibri" w:cs="Calibri"/>
          <w:sz w:val="20"/>
          <w:szCs w:val="20"/>
        </w:rPr>
        <w:fldChar w:fldCharType="separate"/>
      </w:r>
      <w:r w:rsidRPr="00BB72C6">
        <w:rPr>
          <w:rFonts w:eastAsia="Calibri" w:cs="Calibri"/>
          <w:noProof/>
          <w:sz w:val="20"/>
          <w:szCs w:val="20"/>
        </w:rPr>
        <w:t>1/27/2022</w:t>
      </w:r>
      <w:r w:rsidRPr="00BB72C6">
        <w:rPr>
          <w:rFonts w:eastAsia="Calibri" w:cs="Calibri"/>
          <w:sz w:val="20"/>
          <w:szCs w:val="20"/>
        </w:rPr>
        <w:fldChar w:fldCharType="end"/>
      </w:r>
      <w:r w:rsidRPr="00BB72C6">
        <w:rPr>
          <w:rFonts w:eastAsia="Calibri" w:cs="Calibri"/>
          <w:sz w:val="20"/>
          <w:szCs w:val="20"/>
        </w:rPr>
        <w:t xml:space="preserve"> in the Journal Gazette. </w:t>
      </w:r>
    </w:p>
    <w:bookmarkEnd w:id="2"/>
    <w:p w14:paraId="4887815B" w14:textId="77777777" w:rsidR="003D0F08" w:rsidRDefault="003D0F08"/>
    <w:sectPr w:rsidR="003D0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C6"/>
    <w:rsid w:val="00002AE4"/>
    <w:rsid w:val="003D0F08"/>
    <w:rsid w:val="007044A7"/>
    <w:rsid w:val="00BB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8FAE"/>
  <w15:chartTrackingRefBased/>
  <w15:docId w15:val="{F1D53F94-859D-41F0-AE2F-37DE4DC7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2C6"/>
    <w:pPr>
      <w:spacing w:after="0" w:line="240" w:lineRule="auto"/>
    </w:pPr>
    <w:rPr>
      <w:rFonts w:ascii="Calibri" w:eastAsia="Times New Roman" w:hAnsi="Calibri" w:cs="Times New Roman"/>
      <w:kern w:val="16"/>
      <w:szCs w:val="24"/>
    </w:rPr>
  </w:style>
  <w:style w:type="paragraph" w:styleId="Heading1">
    <w:name w:val="heading 1"/>
    <w:basedOn w:val="Normal"/>
    <w:next w:val="Normal"/>
    <w:link w:val="Heading1Char"/>
    <w:qFormat/>
    <w:rsid w:val="00BB72C6"/>
    <w:pPr>
      <w:keepNext/>
      <w:keepLines/>
      <w:spacing w:after="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2C6"/>
    <w:rPr>
      <w:rFonts w:ascii="Calibri" w:eastAsiaTheme="majorEastAsia" w:hAnsi="Calibri" w:cstheme="majorBidi"/>
      <w:b/>
      <w:kern w:val="16"/>
      <w:sz w:val="28"/>
      <w:szCs w:val="32"/>
    </w:rPr>
  </w:style>
  <w:style w:type="paragraph" w:styleId="BalloonText">
    <w:name w:val="Balloon Text"/>
    <w:basedOn w:val="Normal"/>
    <w:link w:val="BalloonTextChar"/>
    <w:uiPriority w:val="99"/>
    <w:semiHidden/>
    <w:unhideWhenUsed/>
    <w:rsid w:val="00704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A7"/>
    <w:rPr>
      <w:rFonts w:ascii="Segoe UI" w:eastAsia="Times New Roman" w:hAnsi="Segoe UI" w:cs="Segoe U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RWIFB/Downloads/ww.questcdn.com" TargetMode="External"/><Relationship Id="rId5" Type="http://schemas.openxmlformats.org/officeDocument/2006/relationships/hyperlink" Target="http://bidding.cityoffortwayne.org/city.php" TargetMode="External"/><Relationship Id="rId4" Type="http://schemas.openxmlformats.org/officeDocument/2006/relationships/hyperlink" Target="file:///C:/Users/ARWIFB/Downloads/www.questcd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680</Words>
  <Characters>3878</Characters>
  <Application>Microsoft Office Word</Application>
  <DocSecurity>4</DocSecurity>
  <Lines>32</Lines>
  <Paragraphs>9</Paragraphs>
  <ScaleCrop>false</ScaleCrop>
  <Company>ACFW</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Nelson</dc:creator>
  <cp:keywords/>
  <dc:description/>
  <cp:lastModifiedBy>Michelle Fulk-Vondran</cp:lastModifiedBy>
  <cp:revision>2</cp:revision>
  <cp:lastPrinted>2022-01-14T21:54:00Z</cp:lastPrinted>
  <dcterms:created xsi:type="dcterms:W3CDTF">2022-01-14T21:58:00Z</dcterms:created>
  <dcterms:modified xsi:type="dcterms:W3CDTF">2022-01-14T21:58:00Z</dcterms:modified>
</cp:coreProperties>
</file>