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C91BD6">
        <w:rPr>
          <w:rFonts w:ascii="Times New Roman" w:hAnsi="Times New Roman"/>
          <w:sz w:val="22"/>
        </w:rPr>
        <w:t>1/5/15</w:t>
      </w:r>
    </w:p>
    <w:p w:rsidR="000D5648" w:rsidRPr="00C1211E" w:rsidRDefault="00D30DB7" w:rsidP="00EE79AB">
      <w:pPr>
        <w:pStyle w:val="SectionNumber"/>
        <w:rPr>
          <w:rStyle w:val="PageNumber"/>
        </w:rPr>
      </w:pPr>
      <w:r w:rsidRPr="00C1211E">
        <w:rPr>
          <w:rStyle w:val="PageNumber"/>
        </w:rPr>
        <w:t xml:space="preserve">SECTION </w:t>
      </w:r>
      <w:fldSimple w:instr=" TITLE   \* MERGEFORMAT ">
        <w:r w:rsidR="00C04F9C">
          <w:t>33 05 37.13</w:t>
        </w:r>
      </w:fldSimple>
    </w:p>
    <w:p w:rsidR="00C1211E" w:rsidRPr="00EE79AB" w:rsidRDefault="00C91BD6" w:rsidP="00EE79AB">
      <w:pPr>
        <w:pStyle w:val="SectionTitle"/>
      </w:pPr>
      <w:r>
        <w:fldChar w:fldCharType="begin"/>
      </w:r>
      <w:r>
        <w:instrText xml:space="preserve"> SUBJECT  \* Upper  \* MERGEFORMAT </w:instrText>
      </w:r>
      <w:r>
        <w:fldChar w:fldCharType="separate"/>
      </w:r>
      <w:r w:rsidR="00C04F9C">
        <w:rPr>
          <w:caps w:val="0"/>
        </w:rPr>
        <w:t>PVC NON-PRESSURE UTILITY PIPING</w:t>
      </w:r>
      <w:r>
        <w:rPr>
          <w:caps w:val="0"/>
        </w:rPr>
        <w:fldChar w:fldCharType="end"/>
      </w:r>
      <w:bookmarkStart w:id="0" w:name="_GoBack"/>
      <w:bookmarkEnd w:id="0"/>
    </w:p>
    <w:p w:rsidR="00E379F5" w:rsidRPr="00E379F5" w:rsidRDefault="00E379F5" w:rsidP="00E379F5">
      <w:pPr>
        <w:pStyle w:val="CommentBox"/>
        <w:rPr>
          <w:rFonts w:ascii="Times New Roman" w:hAnsi="Times New Roman"/>
          <w:sz w:val="22"/>
        </w:rPr>
      </w:pPr>
      <w:r w:rsidRPr="00E379F5">
        <w:rPr>
          <w:rFonts w:ascii="Times New Roman" w:hAnsi="Times New Roman"/>
          <w:sz w:val="22"/>
        </w:rPr>
        <w:t xml:space="preserve">NTS: </w:t>
      </w:r>
      <w:r>
        <w:rPr>
          <w:rFonts w:ascii="Times New Roman" w:hAnsi="Times New Roman"/>
          <w:sz w:val="22"/>
        </w:rPr>
        <w:t xml:space="preserve"> T</w:t>
      </w:r>
      <w:r w:rsidRPr="00E379F5">
        <w:rPr>
          <w:rFonts w:ascii="Times New Roman" w:hAnsi="Times New Roman"/>
          <w:sz w:val="22"/>
        </w:rPr>
        <w:t xml:space="preserve">his section covers non-pressurized </w:t>
      </w:r>
      <w:r>
        <w:rPr>
          <w:rFonts w:ascii="Times New Roman" w:hAnsi="Times New Roman"/>
          <w:sz w:val="22"/>
        </w:rPr>
        <w:t>PVC</w:t>
      </w:r>
      <w:r w:rsidRPr="00E379F5">
        <w:rPr>
          <w:rFonts w:ascii="Times New Roman" w:hAnsi="Times New Roman"/>
          <w:sz w:val="22"/>
        </w:rPr>
        <w:t xml:space="preserve"> pipe.  P</w:t>
      </w:r>
      <w:r>
        <w:rPr>
          <w:rFonts w:ascii="Times New Roman" w:hAnsi="Times New Roman"/>
          <w:sz w:val="22"/>
        </w:rPr>
        <w:t>VC</w:t>
      </w:r>
      <w:r w:rsidRPr="00E379F5">
        <w:rPr>
          <w:rFonts w:ascii="Times New Roman" w:hAnsi="Times New Roman"/>
          <w:sz w:val="22"/>
        </w:rPr>
        <w:t xml:space="preserve"> pipe covered in this section includes buried </w:t>
      </w:r>
      <w:r>
        <w:rPr>
          <w:rFonts w:ascii="Times New Roman" w:hAnsi="Times New Roman"/>
          <w:sz w:val="22"/>
        </w:rPr>
        <w:t>PVC</w:t>
      </w:r>
      <w:r w:rsidRPr="00E379F5">
        <w:rPr>
          <w:rFonts w:ascii="Times New Roman" w:hAnsi="Times New Roman"/>
          <w:sz w:val="22"/>
        </w:rPr>
        <w:t xml:space="preserve"> non-pressure pipe</w:t>
      </w:r>
      <w:r w:rsidR="009B05CC">
        <w:rPr>
          <w:rFonts w:ascii="Times New Roman" w:hAnsi="Times New Roman"/>
          <w:sz w:val="22"/>
        </w:rPr>
        <w:t xml:space="preserve"> with bell and spigot joints</w:t>
      </w:r>
      <w:r w:rsidRPr="00E379F5">
        <w:rPr>
          <w:rFonts w:ascii="Times New Roman" w:hAnsi="Times New Roman"/>
          <w:sz w:val="22"/>
        </w:rPr>
        <w:t xml:space="preserve"> for sanitary and storm applications. </w:t>
      </w:r>
      <w:r w:rsidR="009B05CC">
        <w:rPr>
          <w:rFonts w:ascii="Times New Roman" w:hAnsi="Times New Roman"/>
          <w:sz w:val="22"/>
        </w:rPr>
        <w:t>PVC pipe in this section is installed using open excavation.</w:t>
      </w:r>
    </w:p>
    <w:p w:rsidR="00E379F5" w:rsidRPr="00E379F5" w:rsidRDefault="00E379F5" w:rsidP="00E379F5">
      <w:pPr>
        <w:pStyle w:val="CommentBox"/>
        <w:rPr>
          <w:rFonts w:ascii="Times New Roman" w:hAnsi="Times New Roman"/>
          <w:sz w:val="22"/>
        </w:rPr>
      </w:pPr>
      <w:r w:rsidRPr="00E379F5">
        <w:rPr>
          <w:rFonts w:ascii="Times New Roman" w:hAnsi="Times New Roman"/>
          <w:sz w:val="22"/>
        </w:rPr>
        <w:t xml:space="preserve">Not covered in this section is pressure </w:t>
      </w:r>
      <w:r>
        <w:rPr>
          <w:rFonts w:ascii="Times New Roman" w:hAnsi="Times New Roman"/>
          <w:sz w:val="22"/>
        </w:rPr>
        <w:t>PVC</w:t>
      </w:r>
      <w:r w:rsidRPr="00E379F5">
        <w:rPr>
          <w:rFonts w:ascii="Times New Roman" w:hAnsi="Times New Roman"/>
          <w:sz w:val="22"/>
        </w:rPr>
        <w:t xml:space="preserve"> utility piping.  Other types of non-metallic piping, such as </w:t>
      </w:r>
      <w:r>
        <w:rPr>
          <w:rFonts w:ascii="Times New Roman" w:hAnsi="Times New Roman"/>
          <w:sz w:val="22"/>
        </w:rPr>
        <w:t>HDPE</w:t>
      </w:r>
      <w:r w:rsidRPr="00E379F5">
        <w:rPr>
          <w:rFonts w:ascii="Times New Roman" w:hAnsi="Times New Roman"/>
          <w:sz w:val="22"/>
        </w:rPr>
        <w:t>, are in other specification sections.</w:t>
      </w:r>
      <w:r w:rsidR="00E10850">
        <w:rPr>
          <w:rFonts w:ascii="Times New Roman" w:hAnsi="Times New Roman"/>
          <w:sz w:val="22"/>
        </w:rPr>
        <w:t xml:space="preserve"> </w:t>
      </w:r>
      <w:r w:rsidR="00E10850" w:rsidRPr="00E379F5">
        <w:rPr>
          <w:rFonts w:ascii="Times New Roman" w:hAnsi="Times New Roman"/>
          <w:sz w:val="22"/>
        </w:rPr>
        <w:t>Edit this section to suit project requirements</w:t>
      </w:r>
      <w:r w:rsidR="00E10850">
        <w:rPr>
          <w:rFonts w:ascii="Times New Roman" w:hAnsi="Times New Roman"/>
          <w:sz w:val="22"/>
        </w:rPr>
        <w:t>.</w:t>
      </w:r>
      <w:r w:rsidR="00E10850" w:rsidRPr="006854A5">
        <w:rPr>
          <w:rFonts w:ascii="Times New Roman" w:hAnsi="Times New Roman"/>
          <w:sz w:val="22"/>
        </w:rPr>
        <w:t xml:space="preserve"> </w:t>
      </w:r>
      <w:r w:rsidR="00E10850" w:rsidRPr="0078414D">
        <w:rPr>
          <w:rFonts w:ascii="Times New Roman" w:hAnsi="Times New Roman"/>
          <w:sz w:val="22"/>
        </w:rPr>
        <w:t xml:space="preserve">Coordinate this section with applicable requirements of </w:t>
      </w:r>
      <w:r w:rsidR="00E10850">
        <w:rPr>
          <w:rFonts w:ascii="Times New Roman" w:hAnsi="Times New Roman"/>
          <w:sz w:val="22"/>
        </w:rPr>
        <w:t>D</w:t>
      </w:r>
      <w:r w:rsidR="00E10850" w:rsidRPr="0078414D">
        <w:rPr>
          <w:rFonts w:ascii="Times New Roman" w:hAnsi="Times New Roman"/>
          <w:sz w:val="22"/>
        </w:rPr>
        <w:t>iv</w:t>
      </w:r>
      <w:r w:rsidR="00E10850">
        <w:rPr>
          <w:rFonts w:ascii="Times New Roman" w:hAnsi="Times New Roman"/>
          <w:sz w:val="22"/>
        </w:rPr>
        <w:t>ision</w:t>
      </w:r>
      <w:r w:rsidR="00E10850" w:rsidRPr="0078414D">
        <w:rPr>
          <w:rFonts w:ascii="Times New Roman" w:hAnsi="Times New Roman"/>
          <w:sz w:val="22"/>
        </w:rPr>
        <w:t xml:space="preserve"> 33 </w:t>
      </w:r>
      <w:r w:rsidR="00E10850">
        <w:rPr>
          <w:rFonts w:ascii="Times New Roman" w:hAnsi="Times New Roman"/>
          <w:sz w:val="22"/>
        </w:rPr>
        <w:t>i</w:t>
      </w:r>
      <w:r w:rsidR="00E10850" w:rsidRPr="0078414D">
        <w:rPr>
          <w:rFonts w:ascii="Times New Roman" w:hAnsi="Times New Roman"/>
          <w:sz w:val="22"/>
        </w:rPr>
        <w:t>nstallation.</w:t>
      </w:r>
      <w:r w:rsidR="00E10850">
        <w:rPr>
          <w:rFonts w:ascii="Times New Roman" w:hAnsi="Times New Roman"/>
          <w:sz w:val="22"/>
        </w:rPr>
        <w:t xml:space="preserve"> Installation and jointing methods are included in the applicable piping installation section. Trenching and backfill information is in 33 00 05 Trenching and Earthwork.</w:t>
      </w:r>
    </w:p>
    <w:p w:rsidR="00BD4AE0" w:rsidRPr="00C1211E" w:rsidRDefault="00BD4AE0" w:rsidP="0041371C">
      <w:pPr>
        <w:pStyle w:val="PartDesignation"/>
      </w:pPr>
      <w:r w:rsidRPr="00C1211E">
        <w:t>GENERAL</w:t>
      </w:r>
    </w:p>
    <w:p w:rsidR="00BD4AE0" w:rsidRPr="00C1211E" w:rsidRDefault="00BD4AE0" w:rsidP="0041371C">
      <w:pPr>
        <w:pStyle w:val="ArticleHeading"/>
      </w:pPr>
      <w:bookmarkStart w:id="1" w:name="OLE_LINK1"/>
      <w:bookmarkStart w:id="2" w:name="OLE_LINK2"/>
      <w:r w:rsidRPr="00C1211E">
        <w:t>DESCRIPTION</w:t>
      </w:r>
    </w:p>
    <w:bookmarkEnd w:id="1"/>
    <w:bookmarkEnd w:id="2"/>
    <w:p w:rsidR="00BD4AE0" w:rsidRPr="00C1211E" w:rsidRDefault="00BD4AE0" w:rsidP="0041371C">
      <w:pPr>
        <w:pStyle w:val="Paragraph"/>
      </w:pPr>
      <w:r w:rsidRPr="00C1211E">
        <w:t>Scope:</w:t>
      </w:r>
    </w:p>
    <w:p w:rsidR="00E379F5" w:rsidRPr="00C32AC4" w:rsidRDefault="00E379F5" w:rsidP="00E379F5">
      <w:pPr>
        <w:pStyle w:val="Paragraph1"/>
      </w:pPr>
      <w:r>
        <w:t>Contractor</w:t>
      </w:r>
      <w:r w:rsidRPr="005F6A93">
        <w:t xml:space="preserve"> shall provide all labor, materials, equipment</w:t>
      </w:r>
      <w:r>
        <w:t>,</w:t>
      </w:r>
      <w:r w:rsidRPr="005F6A93">
        <w:t xml:space="preserve"> and incidentals as shown, specified</w:t>
      </w:r>
      <w:r>
        <w:t>,</w:t>
      </w:r>
      <w:r w:rsidRPr="005F6A93">
        <w:t xml:space="preserve"> and required to furnish </w:t>
      </w:r>
      <w:r>
        <w:t xml:space="preserve">and install PVC </w:t>
      </w:r>
      <w:r w:rsidR="00DB48D3" w:rsidRPr="005F6A93">
        <w:t>pip</w:t>
      </w:r>
      <w:r w:rsidR="00DB48D3">
        <w:t>e</w:t>
      </w:r>
      <w:r w:rsidR="00DB48D3" w:rsidRPr="005F6A93">
        <w:t xml:space="preserve"> </w:t>
      </w:r>
      <w:r w:rsidRPr="005F6A93">
        <w:t>and fittings</w:t>
      </w:r>
      <w:r>
        <w:t xml:space="preserve"> as shown and specified</w:t>
      </w:r>
      <w:r w:rsidRPr="005F6A93">
        <w:t>.</w:t>
      </w:r>
    </w:p>
    <w:p w:rsidR="00BD4AE0" w:rsidRPr="00C1211E" w:rsidRDefault="00BD4AE0" w:rsidP="0041371C">
      <w:pPr>
        <w:pStyle w:val="Paragraph"/>
      </w:pPr>
      <w:r w:rsidRPr="00C1211E">
        <w:t>Coordination:</w:t>
      </w:r>
    </w:p>
    <w:p w:rsidR="00E379F5" w:rsidRDefault="00E379F5" w:rsidP="00E379F5">
      <w:pPr>
        <w:pStyle w:val="Paragraph1"/>
      </w:pPr>
      <w:r>
        <w:t>Review installation procedures under this and other applicable sections and coordinate installation of items to be installed with</w:t>
      </w:r>
      <w:r w:rsidR="00DB48D3">
        <w:t>,</w:t>
      </w:r>
      <w:r>
        <w:t xml:space="preserve"> or before </w:t>
      </w:r>
      <w:r w:rsidR="00DB48D3">
        <w:t xml:space="preserve">the </w:t>
      </w:r>
      <w:r>
        <w:t xml:space="preserve">PVC </w:t>
      </w:r>
      <w:r w:rsidR="00DB48D3">
        <w:t xml:space="preserve">utility pipe </w:t>
      </w:r>
      <w:r>
        <w:t>Work.</w:t>
      </w:r>
    </w:p>
    <w:p w:rsidR="00E379F5" w:rsidRPr="00E379F5" w:rsidRDefault="00E379F5" w:rsidP="00E379F5">
      <w:pPr>
        <w:pStyle w:val="Paragraph"/>
      </w:pPr>
      <w:r w:rsidRPr="00E379F5">
        <w:t xml:space="preserve">Related Sections: </w:t>
      </w:r>
    </w:p>
    <w:p w:rsidR="000D1C17" w:rsidRPr="00586A93" w:rsidRDefault="000D1C17" w:rsidP="000D1C1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jc w:val="both"/>
        <w:rPr>
          <w:szCs w:val="20"/>
        </w:rPr>
      </w:pPr>
      <w:r w:rsidRPr="0078414D">
        <w:t xml:space="preserve">NTS: </w:t>
      </w:r>
      <w:r>
        <w:t xml:space="preserve"> L</w:t>
      </w:r>
      <w:r w:rsidRPr="0078414D">
        <w:t xml:space="preserve">ist below only sections covering products, construction, and equipment specifically identified in this section and specified in another section and directly referenced in this specification.  Do not list administrative and procedural </w:t>
      </w:r>
      <w:r>
        <w:t>D</w:t>
      </w:r>
      <w:r w:rsidRPr="0078414D">
        <w:t xml:space="preserve">ivision 01 sections.  Insert at (--1--) the number and name of the </w:t>
      </w:r>
      <w:r>
        <w:t>Division</w:t>
      </w:r>
      <w:r w:rsidRPr="0078414D">
        <w:t xml:space="preserve"> 33 installation section</w:t>
      </w:r>
      <w:r>
        <w:t xml:space="preserve"> or any other referenced sections.</w:t>
      </w:r>
    </w:p>
    <w:p w:rsidR="00E379F5" w:rsidRDefault="00E379F5" w:rsidP="00E379F5">
      <w:pPr>
        <w:pStyle w:val="Paragraph1"/>
      </w:pPr>
      <w:r>
        <w:t>Section 31 00 05, Trenching and Earthwork.</w:t>
      </w:r>
    </w:p>
    <w:p w:rsidR="009F317A" w:rsidRPr="009F317A" w:rsidRDefault="009F317A" w:rsidP="009F317A">
      <w:pPr>
        <w:pStyle w:val="Paragraph1"/>
      </w:pPr>
      <w:r w:rsidRPr="009F317A">
        <w:t>Section (--1--).</w:t>
      </w:r>
    </w:p>
    <w:p w:rsidR="0041371C" w:rsidRPr="00AD179A" w:rsidRDefault="001646AA" w:rsidP="00AD179A">
      <w:pPr>
        <w:pStyle w:val="CommentBox"/>
        <w:rPr>
          <w:rFonts w:ascii="Times New Roman" w:hAnsi="Times New Roman"/>
          <w:sz w:val="22"/>
        </w:rPr>
      </w:pPr>
      <w:r w:rsidRPr="00AD179A">
        <w:rPr>
          <w:rFonts w:ascii="Times New Roman" w:hAnsi="Times New Roman"/>
          <w:sz w:val="22"/>
        </w:rPr>
        <w:t xml:space="preserve">NTS:  Section “1.2” is to be included if project is bid on unit price basis. </w:t>
      </w:r>
      <w:proofErr w:type="gramStart"/>
      <w:r w:rsidRPr="00AD179A">
        <w:rPr>
          <w:rFonts w:ascii="Times New Roman" w:hAnsi="Times New Roman"/>
          <w:sz w:val="22"/>
        </w:rPr>
        <w:t>Section to be deleted or revised if project is to be bid on lump sum basis.</w:t>
      </w:r>
      <w:proofErr w:type="gramEnd"/>
    </w:p>
    <w:p w:rsidR="001646AA" w:rsidRDefault="001646AA" w:rsidP="001646AA">
      <w:pPr>
        <w:tabs>
          <w:tab w:val="left" w:pos="245"/>
          <w:tab w:val="left" w:pos="720"/>
          <w:tab w:val="left" w:pos="1267"/>
          <w:tab w:val="left" w:pos="1800"/>
          <w:tab w:val="left" w:pos="2074"/>
          <w:tab w:val="left" w:pos="2520"/>
        </w:tabs>
        <w:jc w:val="both"/>
      </w:pPr>
    </w:p>
    <w:p w:rsidR="001646AA" w:rsidRPr="00AD179A" w:rsidRDefault="001646AA" w:rsidP="00AD179A">
      <w:pPr>
        <w:pStyle w:val="CommentBox"/>
        <w:rPr>
          <w:rFonts w:ascii="Times New Roman" w:hAnsi="Times New Roman"/>
          <w:sz w:val="22"/>
        </w:rPr>
      </w:pPr>
      <w:r w:rsidRPr="00AD179A">
        <w:rPr>
          <w:rFonts w:ascii="Times New Roman" w:hAnsi="Times New Roman"/>
          <w:sz w:val="22"/>
        </w:rPr>
        <w:t xml:space="preserve">NTS:  Insert at (--1--), (--2--) and (--3--) below the various PVC non-pressure pipe types and diameters to be used for project.  Adjust Section “1.2” below for additional work item numbers as needed. In extreme cases consider separating the work items by diameter and depth.     </w:t>
      </w:r>
    </w:p>
    <w:p w:rsidR="001646AA" w:rsidRPr="00AD179A" w:rsidRDefault="001646AA" w:rsidP="00AD179A">
      <w:pPr>
        <w:pStyle w:val="CommentBox"/>
        <w:rPr>
          <w:rFonts w:ascii="Times New Roman" w:hAnsi="Times New Roman"/>
          <w:sz w:val="22"/>
        </w:rPr>
      </w:pPr>
      <w:r w:rsidRPr="00AD179A">
        <w:rPr>
          <w:rFonts w:ascii="Times New Roman" w:hAnsi="Times New Roman"/>
          <w:sz w:val="22"/>
        </w:rPr>
        <w:lastRenderedPageBreak/>
        <w:t>Review Paragraph “A.4”: below and modify to suit the project.</w:t>
      </w:r>
    </w:p>
    <w:p w:rsidR="00BD4AE0" w:rsidRPr="001646AA" w:rsidRDefault="00BD4AE0" w:rsidP="001646AA">
      <w:pPr>
        <w:pStyle w:val="ArticleHeading"/>
      </w:pPr>
      <w:r w:rsidRPr="001646AA">
        <w:t>MEASUREMENT AND PAYMENT</w:t>
      </w:r>
    </w:p>
    <w:p w:rsidR="001646AA" w:rsidRPr="00783359" w:rsidRDefault="001646AA" w:rsidP="001646AA">
      <w:pPr>
        <w:pStyle w:val="Paragraph"/>
      </w:pPr>
      <w:r>
        <w:t>PVC Non-Pressure Utility Piping</w:t>
      </w:r>
    </w:p>
    <w:p w:rsidR="001646AA" w:rsidRDefault="001646AA" w:rsidP="001646AA">
      <w:pPr>
        <w:pStyle w:val="Paragraph1"/>
      </w:pPr>
      <w:r>
        <w:t>Work Item Number and Title</w:t>
      </w:r>
    </w:p>
    <w:p w:rsidR="001646AA" w:rsidRPr="001646AA" w:rsidRDefault="001646AA" w:rsidP="001646AA">
      <w:pPr>
        <w:pStyle w:val="Paragraph1"/>
        <w:numPr>
          <w:ilvl w:val="0"/>
          <w:numId w:val="0"/>
        </w:numPr>
        <w:ind w:left="1440"/>
        <w:rPr>
          <w:b/>
        </w:rPr>
      </w:pPr>
      <w:r>
        <w:tab/>
      </w:r>
      <w:r w:rsidRPr="001646AA">
        <w:rPr>
          <w:b/>
        </w:rPr>
        <w:t>33 05 37.13-A (--1--) PVC Non-Pressure Utility Piping</w:t>
      </w:r>
    </w:p>
    <w:p w:rsidR="001646AA" w:rsidRPr="001646AA" w:rsidRDefault="001646AA" w:rsidP="001646AA">
      <w:pPr>
        <w:pStyle w:val="Paragraph1"/>
        <w:numPr>
          <w:ilvl w:val="0"/>
          <w:numId w:val="0"/>
        </w:numPr>
        <w:ind w:left="1440"/>
        <w:rPr>
          <w:b/>
        </w:rPr>
      </w:pPr>
      <w:r w:rsidRPr="001646AA">
        <w:rPr>
          <w:b/>
        </w:rPr>
        <w:tab/>
        <w:t>33 05 37.13-B (--2--) PVC Non-Pressure Utility Piping</w:t>
      </w:r>
    </w:p>
    <w:p w:rsidR="001646AA" w:rsidRPr="001646AA" w:rsidRDefault="001646AA" w:rsidP="001646AA">
      <w:pPr>
        <w:pStyle w:val="Paragraph1"/>
        <w:numPr>
          <w:ilvl w:val="0"/>
          <w:numId w:val="0"/>
        </w:numPr>
        <w:ind w:left="1440"/>
        <w:rPr>
          <w:b/>
        </w:rPr>
      </w:pPr>
      <w:r w:rsidRPr="001646AA">
        <w:rPr>
          <w:b/>
        </w:rPr>
        <w:tab/>
        <w:t>33 05 37.13-C (--3--) PVC Non-Pressure Utility Piping</w:t>
      </w:r>
    </w:p>
    <w:p w:rsidR="001646AA" w:rsidRDefault="001646AA" w:rsidP="001646AA">
      <w:pPr>
        <w:pStyle w:val="Paragraph1"/>
      </w:pPr>
      <w:r w:rsidRPr="00783359">
        <w:t xml:space="preserve">The quantity of </w:t>
      </w:r>
      <w:r>
        <w:t>pipe</w:t>
      </w:r>
      <w:r w:rsidRPr="00783359">
        <w:t xml:space="preserve"> installed shall be the number of linear feet actually installed, </w:t>
      </w:r>
      <w:r w:rsidR="00DB48D3">
        <w:t>backfilled, and tested</w:t>
      </w:r>
      <w:r w:rsidRPr="00783359">
        <w:t xml:space="preserve">, as measured from </w:t>
      </w:r>
      <w:r w:rsidR="00DB48D3">
        <w:t>outside</w:t>
      </w:r>
      <w:r w:rsidR="00DB48D3" w:rsidRPr="00783359">
        <w:t xml:space="preserve"> </w:t>
      </w:r>
      <w:r w:rsidRPr="00783359">
        <w:t>wall of structure to</w:t>
      </w:r>
      <w:r>
        <w:t xml:space="preserve"> </w:t>
      </w:r>
      <w:r w:rsidR="00DB48D3">
        <w:t xml:space="preserve">outside </w:t>
      </w:r>
      <w:r>
        <w:t>wall of</w:t>
      </w:r>
      <w:r w:rsidRPr="00783359">
        <w:t xml:space="preserve"> structure, as measured along the centerline of the pipe.</w:t>
      </w:r>
    </w:p>
    <w:p w:rsidR="001646AA" w:rsidRDefault="001646AA" w:rsidP="001646AA">
      <w:pPr>
        <w:pStyle w:val="Paragraph1"/>
      </w:pPr>
      <w:r w:rsidRPr="00783359">
        <w:t xml:space="preserve">The payment of </w:t>
      </w:r>
      <w:r>
        <w:t>pipe</w:t>
      </w:r>
      <w:r w:rsidRPr="00783359">
        <w:t xml:space="preserve"> shall be based on the unit price per linear foot</w:t>
      </w:r>
      <w:r>
        <w:t xml:space="preserve"> as listed on the submitted Bid schedule</w:t>
      </w:r>
      <w:r w:rsidRPr="00783359">
        <w:t xml:space="preserve"> for each size successfully installed.  </w:t>
      </w:r>
      <w:r w:rsidR="00BF73DB">
        <w:t>Payment for any associated restoration shall be paid for under its respective Work item.</w:t>
      </w:r>
    </w:p>
    <w:p w:rsidR="001646AA" w:rsidRDefault="001646AA" w:rsidP="001646AA">
      <w:pPr>
        <w:pStyle w:val="Paragraph1"/>
      </w:pPr>
      <w:r w:rsidRPr="00783359">
        <w:t>Th</w:t>
      </w:r>
      <w:r>
        <w:t>ese Work</w:t>
      </w:r>
      <w:r w:rsidRPr="00783359">
        <w:t xml:space="preserve"> item</w:t>
      </w:r>
      <w:r>
        <w:t>s</w:t>
      </w:r>
      <w:r w:rsidRPr="00783359">
        <w:t xml:space="preserve"> shall include all costs to furnish all labor, materials, tools, and</w:t>
      </w:r>
      <w:r>
        <w:t xml:space="preserve"> </w:t>
      </w:r>
      <w:r w:rsidRPr="00783359">
        <w:t xml:space="preserve">equipment, both permanent and temporary, to install the </w:t>
      </w:r>
      <w:r>
        <w:t xml:space="preserve">PVC non-pressure pipe </w:t>
      </w:r>
      <w:r w:rsidRPr="00783359">
        <w:t>as</w:t>
      </w:r>
      <w:r>
        <w:t xml:space="preserve"> </w:t>
      </w:r>
      <w:r w:rsidRPr="00783359">
        <w:t>shown</w:t>
      </w:r>
      <w:r>
        <w:t xml:space="preserve"> </w:t>
      </w:r>
      <w:r w:rsidRPr="00783359">
        <w:t xml:space="preserve">and specified. The </w:t>
      </w:r>
      <w:r>
        <w:t>W</w:t>
      </w:r>
      <w:r w:rsidRPr="00783359">
        <w:t>ork includes, but is not limited to, trench</w:t>
      </w:r>
      <w:r>
        <w:t xml:space="preserve"> </w:t>
      </w:r>
      <w:r w:rsidRPr="00783359">
        <w:t>excavation,</w:t>
      </w:r>
      <w:r>
        <w:t xml:space="preserve"> </w:t>
      </w:r>
      <w:r w:rsidRPr="00783359">
        <w:t>dewatering, furnishing and placement of bedding, pipe,</w:t>
      </w:r>
      <w:r>
        <w:t xml:space="preserve"> </w:t>
      </w:r>
      <w:r w:rsidRPr="00783359">
        <w:t>placement of</w:t>
      </w:r>
      <w:r>
        <w:t xml:space="preserve"> </w:t>
      </w:r>
      <w:r w:rsidRPr="00783359">
        <w:t xml:space="preserve">required backfill, </w:t>
      </w:r>
      <w:r>
        <w:t xml:space="preserve">disposing of excess excavated material, </w:t>
      </w:r>
      <w:r w:rsidRPr="00783359">
        <w:t>required fittings, testing of materials,</w:t>
      </w:r>
      <w:r>
        <w:t xml:space="preserve"> </w:t>
      </w:r>
      <w:r w:rsidRPr="00783359">
        <w:t>compaction of</w:t>
      </w:r>
      <w:r>
        <w:t xml:space="preserve"> </w:t>
      </w:r>
      <w:r w:rsidRPr="00783359">
        <w:t>bedding and backfill,</w:t>
      </w:r>
      <w:r>
        <w:t xml:space="preserve"> </w:t>
      </w:r>
      <w:r w:rsidRPr="00783359">
        <w:t>temporary sheeting, shoring and</w:t>
      </w:r>
      <w:r>
        <w:t xml:space="preserve"> </w:t>
      </w:r>
      <w:r w:rsidRPr="00783359">
        <w:t>bracing,</w:t>
      </w:r>
      <w:r>
        <w:t xml:space="preserve"> </w:t>
      </w:r>
      <w:r w:rsidRPr="00783359">
        <w:t>restoration/replacement of all</w:t>
      </w:r>
      <w:r>
        <w:t xml:space="preserve"> </w:t>
      </w:r>
      <w:r w:rsidRPr="00783359">
        <w:t>disturbed items not included under</w:t>
      </w:r>
      <w:r>
        <w:t xml:space="preserve"> </w:t>
      </w:r>
      <w:r w:rsidRPr="00783359">
        <w:t xml:space="preserve">other </w:t>
      </w:r>
      <w:r>
        <w:t xml:space="preserve">Work </w:t>
      </w:r>
      <w:r w:rsidRPr="00783359">
        <w:t>items, protection of existing</w:t>
      </w:r>
      <w:r>
        <w:t xml:space="preserve"> </w:t>
      </w:r>
      <w:r w:rsidRPr="00783359">
        <w:t>utilities and structures, testing and incidentals for performing all</w:t>
      </w:r>
      <w:r>
        <w:t xml:space="preserve"> W</w:t>
      </w:r>
      <w:r w:rsidRPr="00783359">
        <w:t>ork as specified unless</w:t>
      </w:r>
      <w:r>
        <w:t xml:space="preserve"> otherwise </w:t>
      </w:r>
      <w:r w:rsidR="00DB48D3">
        <w:t>provided for</w:t>
      </w:r>
      <w:r>
        <w:t xml:space="preserve"> as a separate Work item.  </w:t>
      </w:r>
    </w:p>
    <w:p w:rsidR="001646AA" w:rsidRDefault="001646AA" w:rsidP="001646AA">
      <w:pPr>
        <w:pStyle w:val="ArticleHeading"/>
      </w:pPr>
      <w:r w:rsidRPr="00E364EA">
        <w:t>REFERENCES</w:t>
      </w:r>
    </w:p>
    <w:p w:rsidR="001646AA" w:rsidRPr="00AD179A" w:rsidRDefault="001646AA" w:rsidP="00AD179A">
      <w:pPr>
        <w:pStyle w:val="CommentBox"/>
        <w:rPr>
          <w:rFonts w:ascii="Times New Roman" w:hAnsi="Times New Roman"/>
          <w:sz w:val="22"/>
        </w:rPr>
      </w:pPr>
      <w:r w:rsidRPr="00AD179A">
        <w:rPr>
          <w:rFonts w:ascii="Times New Roman" w:hAnsi="Times New Roman"/>
          <w:sz w:val="22"/>
        </w:rPr>
        <w:t>NTS:  Retain applicable standards and add</w:t>
      </w:r>
      <w:r w:rsidR="00547D87">
        <w:rPr>
          <w:rFonts w:ascii="Times New Roman" w:hAnsi="Times New Roman"/>
          <w:sz w:val="22"/>
        </w:rPr>
        <w:t>/delete</w:t>
      </w:r>
      <w:r w:rsidRPr="00AD179A">
        <w:rPr>
          <w:rFonts w:ascii="Times New Roman" w:hAnsi="Times New Roman"/>
          <w:sz w:val="22"/>
        </w:rPr>
        <w:t xml:space="preserve"> as required.</w:t>
      </w:r>
    </w:p>
    <w:p w:rsidR="001646AA" w:rsidRDefault="001646AA" w:rsidP="001646AA">
      <w:pPr>
        <w:pStyle w:val="Paragraph"/>
      </w:pPr>
      <w:r>
        <w:t>Standards referenced in this Section are listed below:</w:t>
      </w:r>
    </w:p>
    <w:p w:rsidR="001646AA" w:rsidRDefault="001646AA" w:rsidP="001646AA">
      <w:pPr>
        <w:pStyle w:val="Paragraph1"/>
      </w:pPr>
      <w:r>
        <w:t>American Association of State Highway and Transportation Officials.</w:t>
      </w:r>
    </w:p>
    <w:p w:rsidR="001646AA" w:rsidRDefault="001646AA" w:rsidP="001646AA">
      <w:pPr>
        <w:pStyle w:val="Subparagrapha"/>
      </w:pPr>
      <w:r w:rsidRPr="00E043DD">
        <w:t>AASHTO</w:t>
      </w:r>
      <w:r>
        <w:t xml:space="preserve"> </w:t>
      </w:r>
      <w:r w:rsidRPr="00E043DD">
        <w:t>Standard Sp</w:t>
      </w:r>
      <w:r>
        <w:t>ecifications</w:t>
      </w:r>
      <w:r>
        <w:rPr>
          <w:color w:val="000000"/>
        </w:rPr>
        <w:t>.</w:t>
      </w:r>
    </w:p>
    <w:p w:rsidR="001646AA" w:rsidRDefault="001646AA" w:rsidP="001646AA">
      <w:pPr>
        <w:pStyle w:val="Paragraph1"/>
      </w:pPr>
      <w:r>
        <w:t>ASTM International.</w:t>
      </w:r>
    </w:p>
    <w:p w:rsidR="001646AA" w:rsidRPr="00572F5B" w:rsidRDefault="001646AA" w:rsidP="001646AA">
      <w:pPr>
        <w:pStyle w:val="Subparagrapha"/>
      </w:pPr>
      <w:r w:rsidRPr="00572F5B">
        <w:t>ASTM D1784, Specification for Rigid Poly (Vinyl Chloride) (PVC) Compounds and Chlorinated Poly (Vinyl Chloride) (CPVC) Compounds.</w:t>
      </w:r>
    </w:p>
    <w:p w:rsidR="001646AA" w:rsidRPr="00572F5B" w:rsidRDefault="001646AA" w:rsidP="001646AA">
      <w:pPr>
        <w:pStyle w:val="Subparagrapha"/>
      </w:pPr>
      <w:r w:rsidRPr="00572F5B">
        <w:t>ASTM D1785, Specification for Poly (Vinyl Chloride) (PVC) Plastic Pipe, Schedules 40, 80 and 120</w:t>
      </w:r>
      <w:r>
        <w:t xml:space="preserve">.  </w:t>
      </w:r>
    </w:p>
    <w:p w:rsidR="001646AA" w:rsidRPr="00572F5B" w:rsidRDefault="001646AA" w:rsidP="001646AA">
      <w:pPr>
        <w:pStyle w:val="Subparagrapha"/>
      </w:pPr>
      <w:r w:rsidRPr="00572F5B">
        <w:t>ASTM D2466, Specification for Poly (Vinyl Chloride) (PVC) Plastic Pipe Fittings, Schedule 40</w:t>
      </w:r>
      <w:r>
        <w:t xml:space="preserve">.  </w:t>
      </w:r>
    </w:p>
    <w:p w:rsidR="001646AA" w:rsidRPr="00572F5B" w:rsidRDefault="001646AA" w:rsidP="001646AA">
      <w:pPr>
        <w:pStyle w:val="Subparagrapha"/>
      </w:pPr>
      <w:r w:rsidRPr="00572F5B">
        <w:t>ASTM D2467, Specification for Poly (Vinyl Chloride) (PVC) Plastic Pipe Fittings, Schedule 80</w:t>
      </w:r>
      <w:r>
        <w:t xml:space="preserve">.  </w:t>
      </w:r>
    </w:p>
    <w:p w:rsidR="001646AA" w:rsidRPr="00572F5B" w:rsidRDefault="001646AA" w:rsidP="001646AA">
      <w:pPr>
        <w:pStyle w:val="Subparagrapha"/>
      </w:pPr>
      <w:r w:rsidRPr="00572F5B">
        <w:t>ASTM D2564, Specification for Solvent Cements for Poly (Vinyl Chloride) (PVC) Plastic Piping Systems</w:t>
      </w:r>
      <w:r>
        <w:t xml:space="preserve">.  </w:t>
      </w:r>
    </w:p>
    <w:p w:rsidR="001646AA" w:rsidRPr="00D60D21" w:rsidRDefault="001646AA" w:rsidP="001646AA">
      <w:pPr>
        <w:pStyle w:val="Subparagrapha"/>
      </w:pPr>
      <w:r w:rsidRPr="00D60D21">
        <w:t>ASTM D3034</w:t>
      </w:r>
      <w:r>
        <w:t xml:space="preserve">, </w:t>
      </w:r>
      <w:r w:rsidRPr="00D60D21">
        <w:t>Specification for Type PSM Poly</w:t>
      </w:r>
      <w:r>
        <w:t xml:space="preserve"> </w:t>
      </w:r>
      <w:r w:rsidRPr="00D60D21">
        <w:t>(Vinyl Chloride) (PVC) Sewer Pipe and Fittings</w:t>
      </w:r>
      <w:r>
        <w:t xml:space="preserve">.  </w:t>
      </w:r>
    </w:p>
    <w:p w:rsidR="001646AA" w:rsidRPr="006A1537" w:rsidRDefault="001646AA" w:rsidP="001646AA">
      <w:pPr>
        <w:pStyle w:val="Subparagrapha"/>
      </w:pPr>
      <w:r w:rsidRPr="006A1537">
        <w:t>ASTM D3212</w:t>
      </w:r>
      <w:r>
        <w:t>,</w:t>
      </w:r>
      <w:r w:rsidRPr="006A1537">
        <w:t xml:space="preserve"> Specification for Joints for Drain and Sewer Plastic Pipes Using Flexible Elastomeric Seals</w:t>
      </w:r>
      <w:r>
        <w:t>.</w:t>
      </w:r>
    </w:p>
    <w:p w:rsidR="001646AA" w:rsidRPr="008A4941" w:rsidRDefault="001646AA" w:rsidP="001646AA">
      <w:pPr>
        <w:pStyle w:val="Subparagrapha"/>
      </w:pPr>
      <w:r w:rsidRPr="008A4941">
        <w:lastRenderedPageBreak/>
        <w:t>ASTM F477</w:t>
      </w:r>
      <w:r>
        <w:t xml:space="preserve">, </w:t>
      </w:r>
      <w:r w:rsidRPr="008A4941">
        <w:t>Specification for Elastomeric Seals (Gaskets) for Joining Plastic Pipe</w:t>
      </w:r>
      <w:r>
        <w:t>.</w:t>
      </w:r>
    </w:p>
    <w:p w:rsidR="001646AA" w:rsidRPr="00572F5B" w:rsidRDefault="001646AA" w:rsidP="001646AA">
      <w:pPr>
        <w:pStyle w:val="Subparagrapha"/>
      </w:pPr>
      <w:r w:rsidRPr="00572F5B">
        <w:t>ASTM F656, Specification for Primers for Use in Solvent Cement Joints of Poly (Vinyl Chloride) (PVC) Plastic Pipe and Fittings</w:t>
      </w:r>
      <w:r>
        <w:t xml:space="preserve">.  </w:t>
      </w:r>
    </w:p>
    <w:p w:rsidR="001646AA" w:rsidRDefault="001646AA" w:rsidP="001646AA">
      <w:pPr>
        <w:pStyle w:val="Subparagrapha"/>
      </w:pPr>
      <w:r w:rsidRPr="0071744E">
        <w:t>ASTM F679</w:t>
      </w:r>
      <w:r>
        <w:t>,</w:t>
      </w:r>
      <w:r w:rsidRPr="0071744E">
        <w:t xml:space="preserve"> Specification for Poly</w:t>
      </w:r>
      <w:r>
        <w:t xml:space="preserve"> </w:t>
      </w:r>
      <w:r w:rsidRPr="0071744E">
        <w:t>(Vinyl Chloride) (PVC) Large-Diameter Plastic Gravity Sewer Pipe and Fi</w:t>
      </w:r>
      <w:r>
        <w:t>ttings.</w:t>
      </w:r>
    </w:p>
    <w:p w:rsidR="00B06629" w:rsidRPr="0071744E" w:rsidRDefault="00B06629" w:rsidP="001646AA">
      <w:pPr>
        <w:pStyle w:val="Subparagrapha"/>
      </w:pPr>
      <w:r>
        <w:t xml:space="preserve">ASTM F949, </w:t>
      </w:r>
      <w:r w:rsidRPr="00B06629">
        <w:t xml:space="preserve">Standard Specification for </w:t>
      </w:r>
      <w:proofErr w:type="gramStart"/>
      <w:r w:rsidRPr="00B06629">
        <w:t>Poly(</w:t>
      </w:r>
      <w:proofErr w:type="gramEnd"/>
      <w:r w:rsidRPr="00B06629">
        <w:t>Vinyl Chloride) (PVC) Corrugated Sewer Pipe With a Smooth Interior and Fittings</w:t>
      </w:r>
      <w:r>
        <w:t>.</w:t>
      </w:r>
    </w:p>
    <w:p w:rsidR="001646AA" w:rsidRPr="00B34E48" w:rsidRDefault="001646AA" w:rsidP="001646AA">
      <w:pPr>
        <w:pStyle w:val="Subparagrapha"/>
      </w:pPr>
      <w:r w:rsidRPr="00B34E48">
        <w:t>ASTM F1760</w:t>
      </w:r>
      <w:r>
        <w:t xml:space="preserve">, </w:t>
      </w:r>
      <w:r w:rsidRPr="00B34E48">
        <w:t>Specification for Coextruded Poly</w:t>
      </w:r>
      <w:r>
        <w:t xml:space="preserve"> </w:t>
      </w:r>
      <w:r w:rsidRPr="00B34E48">
        <w:t>(Vinyl Chloride) (PVC) Non-Pressure Plastic Pipe Having Reprocessed-Recycled Content</w:t>
      </w:r>
      <w:r>
        <w:t>.</w:t>
      </w:r>
    </w:p>
    <w:p w:rsidR="001646AA" w:rsidRPr="005F6A93" w:rsidRDefault="001646AA" w:rsidP="001646AA">
      <w:pPr>
        <w:pStyle w:val="ArticleHeading"/>
      </w:pPr>
      <w:r w:rsidRPr="005F6A93">
        <w:t>QUALITY ASSURANCE</w:t>
      </w:r>
    </w:p>
    <w:p w:rsidR="00F16D5C" w:rsidRPr="00AD179A" w:rsidRDefault="00F16D5C" w:rsidP="00AD179A">
      <w:pPr>
        <w:pStyle w:val="CommentBox"/>
        <w:rPr>
          <w:rFonts w:ascii="Times New Roman" w:hAnsi="Times New Roman"/>
          <w:sz w:val="22"/>
        </w:rPr>
      </w:pPr>
      <w:r w:rsidRPr="00AD179A">
        <w:rPr>
          <w:rFonts w:ascii="Times New Roman" w:hAnsi="Times New Roman"/>
          <w:sz w:val="22"/>
        </w:rPr>
        <w:t>NTS:  Edit or delete Paragraph “A” below if project requirements prohibit an experience clause.</w:t>
      </w:r>
    </w:p>
    <w:p w:rsidR="00F16D5C" w:rsidRDefault="00DB48D3" w:rsidP="00F16D5C">
      <w:pPr>
        <w:pStyle w:val="Paragraph"/>
      </w:pPr>
      <w:r>
        <w:t xml:space="preserve">Manufacturer’s </w:t>
      </w:r>
      <w:r w:rsidR="00F16D5C">
        <w:t>Qualifications:</w:t>
      </w:r>
    </w:p>
    <w:p w:rsidR="00F16D5C" w:rsidRDefault="00F16D5C" w:rsidP="00F16D5C">
      <w:pPr>
        <w:pStyle w:val="Paragraph1"/>
      </w:pPr>
      <w:r w:rsidRPr="00FE64F0">
        <w:t>Manufacture</w:t>
      </w:r>
      <w:r>
        <w:t>r</w:t>
      </w:r>
      <w:r w:rsidRPr="00FE64F0">
        <w:t>:</w:t>
      </w:r>
      <w:r>
        <w:t xml:space="preserve"> S</w:t>
      </w:r>
      <w:r w:rsidRPr="00FE64F0">
        <w:t xml:space="preserve">hall have a minimum of </w:t>
      </w:r>
      <w:r>
        <w:t>5</w:t>
      </w:r>
      <w:r w:rsidRPr="00FE64F0">
        <w:t xml:space="preserve"> years</w:t>
      </w:r>
      <w:r w:rsidR="001C483B">
        <w:t>’</w:t>
      </w:r>
      <w:r w:rsidRPr="00FE64F0">
        <w:t xml:space="preserve"> experience producin</w:t>
      </w:r>
      <w:r>
        <w:t>g</w:t>
      </w:r>
      <w:r w:rsidRPr="00FE64F0">
        <w:t xml:space="preserve"> </w:t>
      </w:r>
      <w:r>
        <w:t xml:space="preserve">PVC </w:t>
      </w:r>
      <w:r w:rsidRPr="00FE64F0">
        <w:t>pipe and fittings</w:t>
      </w:r>
      <w:r>
        <w:t xml:space="preserve"> </w:t>
      </w:r>
      <w:r w:rsidRPr="00FE64F0">
        <w:t xml:space="preserve">and shall </w:t>
      </w:r>
      <w:r>
        <w:t xml:space="preserve">be able to submit documentation </w:t>
      </w:r>
      <w:r w:rsidRPr="00FE64F0">
        <w:t xml:space="preserve">of satisfactory service in at least </w:t>
      </w:r>
      <w:r>
        <w:t>5</w:t>
      </w:r>
      <w:r w:rsidRPr="00FE64F0">
        <w:t xml:space="preserve"> </w:t>
      </w:r>
      <w:r>
        <w:t xml:space="preserve">completed </w:t>
      </w:r>
      <w:r w:rsidRPr="00FE64F0">
        <w:t>installations</w:t>
      </w:r>
      <w:r>
        <w:t xml:space="preserve"> in operation for at least 5 years each</w:t>
      </w:r>
      <w:r w:rsidRPr="00FE64F0">
        <w:t>.</w:t>
      </w:r>
    </w:p>
    <w:p w:rsidR="00F16D5C" w:rsidRDefault="00F16D5C" w:rsidP="00F16D5C">
      <w:pPr>
        <w:pStyle w:val="Paragraph"/>
      </w:pPr>
      <w:r>
        <w:t>Component Supply and Compatibility:</w:t>
      </w:r>
    </w:p>
    <w:p w:rsidR="00F16D5C" w:rsidRDefault="00F16D5C" w:rsidP="00F16D5C">
      <w:pPr>
        <w:pStyle w:val="Paragraph1"/>
      </w:pPr>
      <w:r>
        <w:t>All pipe of each material type shall be furnished by the same manufacturer.</w:t>
      </w:r>
    </w:p>
    <w:p w:rsidR="00F16D5C" w:rsidRDefault="00F16D5C" w:rsidP="00F16D5C">
      <w:pPr>
        <w:pStyle w:val="Paragraph1"/>
      </w:pPr>
      <w:r>
        <w:t>PVC pipe Supplier shall prepare, review, all Shop Drawings and other submittals for all materials furnished under this section.</w:t>
      </w:r>
    </w:p>
    <w:p w:rsidR="00F16D5C" w:rsidRPr="00B71414" w:rsidRDefault="00F16D5C" w:rsidP="00F16D5C">
      <w:pPr>
        <w:pStyle w:val="Paragraph1"/>
      </w:pPr>
      <w:r>
        <w:t>Materials shall be suitable for specified service conditions and shall be integrated into overall assembly by PVC pipe Supplier.</w:t>
      </w:r>
    </w:p>
    <w:p w:rsidR="00F16D5C" w:rsidRPr="005F6A93" w:rsidRDefault="001C483B" w:rsidP="001C483B">
      <w:pPr>
        <w:pStyle w:val="ArticleHeading"/>
      </w:pPr>
      <w:r>
        <w:t>S</w:t>
      </w:r>
      <w:r w:rsidR="00F16D5C" w:rsidRPr="005F6A93">
        <w:t>UBMITTALS</w:t>
      </w:r>
    </w:p>
    <w:p w:rsidR="00AA0512" w:rsidRPr="00AD179A" w:rsidRDefault="00AA0512" w:rsidP="00AD179A">
      <w:pPr>
        <w:pStyle w:val="CommentBox"/>
        <w:rPr>
          <w:rFonts w:ascii="Times New Roman" w:hAnsi="Times New Roman"/>
          <w:sz w:val="22"/>
        </w:rPr>
      </w:pPr>
      <w:r w:rsidRPr="00AD179A">
        <w:rPr>
          <w:rFonts w:ascii="Times New Roman" w:hAnsi="Times New Roman"/>
          <w:sz w:val="22"/>
        </w:rPr>
        <w:t>NTS:  Review Paragraph “A” and “B” below and modify or eliminate to suit the project. Piping layout should only be requested for special circumstances such as areas where pipe restraint is required.</w:t>
      </w:r>
    </w:p>
    <w:p w:rsidR="00AA0512" w:rsidRPr="001B791A" w:rsidRDefault="00AA0512" w:rsidP="00AA0512">
      <w:pPr>
        <w:pStyle w:val="Paragraph"/>
      </w:pPr>
      <w:r w:rsidRPr="00863C60">
        <w:t>Action Submittals: Submit the following:</w:t>
      </w:r>
    </w:p>
    <w:p w:rsidR="00AA0512" w:rsidRPr="001B791A" w:rsidRDefault="00AA0512" w:rsidP="00AA0512">
      <w:pPr>
        <w:pStyle w:val="Paragraph1"/>
      </w:pPr>
      <w:r>
        <w:t>Product Data:</w:t>
      </w:r>
    </w:p>
    <w:p w:rsidR="00AA0512" w:rsidRPr="001B791A" w:rsidRDefault="00AA0512" w:rsidP="00AA0512">
      <w:pPr>
        <w:pStyle w:val="Subparagrapha"/>
      </w:pPr>
      <w:r>
        <w:t>Submit product data on pipe, fittings, gaskets, hardware, pipe gasket lubricant and appurtenances sufficient to demonstrate compliance with the Contract Documents.</w:t>
      </w:r>
    </w:p>
    <w:p w:rsidR="00AA0512" w:rsidRPr="001B791A" w:rsidRDefault="00AA0512" w:rsidP="00AA0512">
      <w:pPr>
        <w:pStyle w:val="Subparagrapha"/>
        <w:numPr>
          <w:ilvl w:val="0"/>
          <w:numId w:val="0"/>
        </w:numPr>
        <w:ind w:left="1872"/>
      </w:pPr>
    </w:p>
    <w:p w:rsidR="00AA0512" w:rsidRPr="001B791A" w:rsidRDefault="00AA0512" w:rsidP="00AA0512">
      <w:pPr>
        <w:pStyle w:val="Paragraph"/>
      </w:pPr>
      <w:r>
        <w:t xml:space="preserve">Informational Submittals: Submit the following: </w:t>
      </w:r>
    </w:p>
    <w:p w:rsidR="00AA0512" w:rsidRPr="001B791A" w:rsidRDefault="00AA0512" w:rsidP="00AA0512">
      <w:pPr>
        <w:pStyle w:val="Paragraph1"/>
      </w:pPr>
      <w:r>
        <w:t xml:space="preserve">Certificates: </w:t>
      </w:r>
    </w:p>
    <w:p w:rsidR="00AA0512" w:rsidRPr="001B791A" w:rsidRDefault="00AA0512" w:rsidP="00AA0512">
      <w:pPr>
        <w:pStyle w:val="Subparagrapha"/>
      </w:pPr>
      <w:r>
        <w:t>Submit manufacturer’s certificate of compliance standards referenced in this Section.</w:t>
      </w:r>
    </w:p>
    <w:p w:rsidR="00AA0512" w:rsidRPr="001B791A" w:rsidRDefault="00AA0512" w:rsidP="00AA0512">
      <w:pPr>
        <w:pStyle w:val="Paragraph1"/>
      </w:pPr>
      <w:r>
        <w:t xml:space="preserve">Source Quality Control Submittals: </w:t>
      </w:r>
    </w:p>
    <w:p w:rsidR="00AA0512" w:rsidRPr="00752F04" w:rsidRDefault="00AA0512" w:rsidP="00AA0512">
      <w:pPr>
        <w:pStyle w:val="Subparagrapha"/>
      </w:pPr>
      <w:r w:rsidRPr="00752F04">
        <w:t xml:space="preserve">When requested by </w:t>
      </w:r>
      <w:r>
        <w:t>Engineer</w:t>
      </w:r>
      <w:r w:rsidRPr="00752F04">
        <w:t xml:space="preserve">, submit results of source quality control tests. Ensure the quality control tests were completed on the same material installed. </w:t>
      </w:r>
    </w:p>
    <w:p w:rsidR="00AA0512" w:rsidRPr="00AD179A" w:rsidRDefault="00AA0512" w:rsidP="00AD179A">
      <w:pPr>
        <w:pStyle w:val="CommentBox"/>
        <w:rPr>
          <w:rFonts w:ascii="Times New Roman" w:hAnsi="Times New Roman"/>
          <w:sz w:val="22"/>
        </w:rPr>
      </w:pPr>
      <w:r w:rsidRPr="00AD179A">
        <w:rPr>
          <w:rFonts w:ascii="Times New Roman" w:hAnsi="Times New Roman"/>
          <w:sz w:val="22"/>
        </w:rPr>
        <w:t>NTS:   Edit or delete Paragraph “3” below if project requirements prohibit an experience clause.</w:t>
      </w:r>
    </w:p>
    <w:p w:rsidR="00AA0512" w:rsidRDefault="00AA0512" w:rsidP="00AA0512">
      <w:pPr>
        <w:pStyle w:val="Paragraph1"/>
      </w:pPr>
      <w:r>
        <w:t xml:space="preserve">Qualifications Statements: </w:t>
      </w:r>
    </w:p>
    <w:p w:rsidR="00AA0512" w:rsidRDefault="00AA0512" w:rsidP="00AA0512">
      <w:pPr>
        <w:pStyle w:val="Subparagrapha"/>
      </w:pPr>
      <w:r>
        <w:lastRenderedPageBreak/>
        <w:t>Submit qualifications of manufacturer when requested by Engineer.</w:t>
      </w:r>
    </w:p>
    <w:p w:rsidR="00AA0512" w:rsidRDefault="00AA0512" w:rsidP="00AA0512">
      <w:pPr>
        <w:pStyle w:val="Subparagrapha"/>
      </w:pPr>
      <w:r>
        <w:t>Submit qualifications of installer when requested by Engineer.</w:t>
      </w:r>
    </w:p>
    <w:p w:rsidR="00AA0512" w:rsidRPr="006F17F6" w:rsidRDefault="00AA0512" w:rsidP="00AA0512">
      <w:pPr>
        <w:pStyle w:val="ArticleHeading"/>
      </w:pPr>
      <w:r w:rsidRPr="006F17F6">
        <w:t>DELIVERY, STORAGE</w:t>
      </w:r>
      <w:r>
        <w:t>,</w:t>
      </w:r>
      <w:r w:rsidRPr="006F17F6">
        <w:t xml:space="preserve"> AND HANDLING</w:t>
      </w:r>
    </w:p>
    <w:p w:rsidR="00AA0512" w:rsidRPr="001B791A" w:rsidRDefault="00AA0512" w:rsidP="00AA0512">
      <w:pPr>
        <w:pStyle w:val="Paragraph"/>
      </w:pPr>
      <w:r w:rsidRPr="00863C60">
        <w:t xml:space="preserve">Ship and store in accordance with manufacture’s recommendations. </w:t>
      </w:r>
    </w:p>
    <w:p w:rsidR="00AA0512" w:rsidRPr="001B791A" w:rsidRDefault="00AA0512" w:rsidP="00AA0512">
      <w:pPr>
        <w:pStyle w:val="Paragraph"/>
      </w:pPr>
      <w:r w:rsidRPr="00863C60">
        <w:t>Inspect all materials during unloading process.</w:t>
      </w:r>
    </w:p>
    <w:p w:rsidR="00AA0512" w:rsidRPr="001B791A" w:rsidRDefault="00AA0512" w:rsidP="00AA0512">
      <w:pPr>
        <w:pStyle w:val="Paragraph"/>
      </w:pPr>
      <w:r w:rsidRPr="00863C60">
        <w:t xml:space="preserve">Notify </w:t>
      </w:r>
      <w:r>
        <w:t>Owner</w:t>
      </w:r>
      <w:r w:rsidRPr="00863C60">
        <w:t xml:space="preserve"> of any cracked, flawed or otherwise defective material.</w:t>
      </w:r>
    </w:p>
    <w:p w:rsidR="00AA0512" w:rsidRDefault="00AA0512" w:rsidP="00AA0512">
      <w:pPr>
        <w:pStyle w:val="Paragraph"/>
      </w:pPr>
      <w:r>
        <w:t>Remove all materials from the Site that are found to be unsatisfactory.</w:t>
      </w:r>
    </w:p>
    <w:p w:rsidR="00AA0512" w:rsidRPr="00A40E63" w:rsidRDefault="00AA0512" w:rsidP="00AA0512">
      <w:pPr>
        <w:pStyle w:val="Paragraph"/>
      </w:pPr>
      <w:r w:rsidRPr="00A40E63">
        <w:t>Comply with Section 01 65 00 Product Delivery Requirements and Section 01 66 00 Product Storage and Handling Requirements.</w:t>
      </w:r>
    </w:p>
    <w:p w:rsidR="00AA0512" w:rsidRDefault="00AA0512" w:rsidP="00AA0512">
      <w:pPr>
        <w:pStyle w:val="PartDesignation"/>
      </w:pPr>
      <w:r>
        <w:t>products</w:t>
      </w:r>
    </w:p>
    <w:p w:rsidR="00AA0512" w:rsidRDefault="00547D87" w:rsidP="00AA0512">
      <w:pPr>
        <w:pStyle w:val="ArticleHeading"/>
      </w:pPr>
      <w:r>
        <w:t>MATERIALS</w:t>
      </w:r>
    </w:p>
    <w:p w:rsidR="00AA0512" w:rsidRPr="00AD179A" w:rsidRDefault="00AA0512" w:rsidP="00AD179A">
      <w:pPr>
        <w:pStyle w:val="CommentBox"/>
        <w:rPr>
          <w:rFonts w:ascii="Times New Roman" w:hAnsi="Times New Roman"/>
          <w:sz w:val="22"/>
        </w:rPr>
      </w:pPr>
      <w:r w:rsidRPr="00AD179A">
        <w:rPr>
          <w:rFonts w:ascii="Times New Roman" w:hAnsi="Times New Roman"/>
          <w:sz w:val="22"/>
        </w:rPr>
        <w:t>NTS:  Edit Paragraph “A” to suit the project.</w:t>
      </w:r>
    </w:p>
    <w:p w:rsidR="00AD179A" w:rsidRPr="00204AC6" w:rsidRDefault="00AD179A" w:rsidP="00AD179A">
      <w:pPr>
        <w:pStyle w:val="Paragraph"/>
      </w:pPr>
      <w:r w:rsidRPr="00204AC6">
        <w:t>General:</w:t>
      </w:r>
    </w:p>
    <w:p w:rsidR="00AD179A" w:rsidRPr="00AF4B7D" w:rsidRDefault="00AD179A" w:rsidP="00AD179A">
      <w:pPr>
        <w:pStyle w:val="Paragraph1"/>
      </w:pPr>
      <w:r>
        <w:t>P</w:t>
      </w:r>
      <w:r w:rsidRPr="00AF4B7D">
        <w:t>ip</w:t>
      </w:r>
      <w:r>
        <w:t>e</w:t>
      </w:r>
      <w:r w:rsidRPr="00AF4B7D">
        <w:t xml:space="preserve"> </w:t>
      </w:r>
      <w:r>
        <w:t xml:space="preserve">materials </w:t>
      </w:r>
      <w:r w:rsidRPr="00AF4B7D">
        <w:t xml:space="preserve">shall be </w:t>
      </w:r>
      <w:r>
        <w:t xml:space="preserve">suitable for </w:t>
      </w:r>
      <w:r w:rsidRPr="00AF4B7D">
        <w:t>services intended</w:t>
      </w:r>
      <w:r>
        <w:t xml:space="preserve">.  </w:t>
      </w:r>
    </w:p>
    <w:p w:rsidR="00AD179A" w:rsidRDefault="00AD179A" w:rsidP="00AD179A">
      <w:pPr>
        <w:pStyle w:val="Paragraph1"/>
      </w:pPr>
      <w:r>
        <w:t>P</w:t>
      </w:r>
      <w:r w:rsidRPr="00AF4B7D">
        <w:t xml:space="preserve">ipe shall be homogeneous throughout and free </w:t>
      </w:r>
      <w:r>
        <w:t>of</w:t>
      </w:r>
      <w:r w:rsidRPr="00AF4B7D">
        <w:t xml:space="preserve"> visible cracks, holes, foreign inclusions, </w:t>
      </w:r>
      <w:r>
        <w:t>and</w:t>
      </w:r>
      <w:r w:rsidRPr="00AF4B7D">
        <w:t xml:space="preserve"> other defects</w:t>
      </w:r>
      <w:r>
        <w:t xml:space="preserve">. </w:t>
      </w:r>
      <w:r w:rsidRPr="00AF4B7D">
        <w:t xml:space="preserve"> Unless otherwise shown or </w:t>
      </w:r>
      <w:r>
        <w:t>indicated</w:t>
      </w:r>
      <w:r w:rsidRPr="00AF4B7D">
        <w:t>, pipe shall be uniform in color, opacity, density, and other physical properties.</w:t>
      </w:r>
    </w:p>
    <w:p w:rsidR="00AD179A" w:rsidRDefault="00AD179A" w:rsidP="00AD179A">
      <w:pPr>
        <w:pStyle w:val="Paragraph1"/>
      </w:pPr>
      <w:r>
        <w:t>Buried pipe shall be capable of withstanding external live load, including impact, equal to AASHTO H-20 loading, with cover shown or indicated in the Contract Documents.</w:t>
      </w:r>
    </w:p>
    <w:p w:rsidR="00AD179A" w:rsidRDefault="00AD179A" w:rsidP="009F317A">
      <w:pPr>
        <w:pStyle w:val="Paragraph"/>
      </w:pPr>
      <w:r>
        <w:t>POLYVINYL CHLORIDE (PVC) PIPING</w:t>
      </w:r>
    </w:p>
    <w:p w:rsidR="00534EFE" w:rsidRPr="00534EFE" w:rsidRDefault="00534EFE" w:rsidP="00534EFE">
      <w:pPr>
        <w:pStyle w:val="CommentBox"/>
        <w:rPr>
          <w:rFonts w:ascii="Times New Roman" w:hAnsi="Times New Roman"/>
          <w:sz w:val="22"/>
        </w:rPr>
      </w:pPr>
      <w:r w:rsidRPr="00534EFE">
        <w:rPr>
          <w:rFonts w:ascii="Times New Roman" w:hAnsi="Times New Roman"/>
          <w:sz w:val="22"/>
        </w:rPr>
        <w:t xml:space="preserve">NTS: </w:t>
      </w:r>
      <w:r>
        <w:rPr>
          <w:rFonts w:ascii="Times New Roman" w:hAnsi="Times New Roman"/>
          <w:sz w:val="22"/>
        </w:rPr>
        <w:t xml:space="preserve"> P</w:t>
      </w:r>
      <w:r w:rsidRPr="00534EFE">
        <w:rPr>
          <w:rFonts w:ascii="Times New Roman" w:hAnsi="Times New Roman"/>
          <w:sz w:val="22"/>
        </w:rPr>
        <w:t>aragraphs “</w:t>
      </w:r>
      <w:r>
        <w:rPr>
          <w:rFonts w:ascii="Times New Roman" w:hAnsi="Times New Roman"/>
          <w:sz w:val="22"/>
        </w:rPr>
        <w:t>A</w:t>
      </w:r>
      <w:r w:rsidRPr="00534EFE">
        <w:rPr>
          <w:rFonts w:ascii="Times New Roman" w:hAnsi="Times New Roman"/>
          <w:sz w:val="22"/>
        </w:rPr>
        <w:t>”, “</w:t>
      </w:r>
      <w:r>
        <w:rPr>
          <w:rFonts w:ascii="Times New Roman" w:hAnsi="Times New Roman"/>
          <w:sz w:val="22"/>
        </w:rPr>
        <w:t>B</w:t>
      </w:r>
      <w:r w:rsidRPr="00534EFE">
        <w:rPr>
          <w:rFonts w:ascii="Times New Roman" w:hAnsi="Times New Roman"/>
          <w:sz w:val="22"/>
        </w:rPr>
        <w:t>” and “</w:t>
      </w:r>
      <w:r>
        <w:rPr>
          <w:rFonts w:ascii="Times New Roman" w:hAnsi="Times New Roman"/>
          <w:sz w:val="22"/>
        </w:rPr>
        <w:t>C</w:t>
      </w:r>
      <w:r w:rsidRPr="00534EFE">
        <w:rPr>
          <w:rFonts w:ascii="Times New Roman" w:hAnsi="Times New Roman"/>
          <w:sz w:val="22"/>
        </w:rPr>
        <w:t xml:space="preserve">” covers </w:t>
      </w:r>
      <w:r>
        <w:rPr>
          <w:rFonts w:ascii="Times New Roman" w:hAnsi="Times New Roman"/>
          <w:sz w:val="22"/>
        </w:rPr>
        <w:t>PVC</w:t>
      </w:r>
      <w:r w:rsidRPr="00534EFE">
        <w:rPr>
          <w:rFonts w:ascii="Times New Roman" w:hAnsi="Times New Roman"/>
          <w:sz w:val="22"/>
        </w:rPr>
        <w:t xml:space="preserve"> pipe typically used in buried gravity sewer applications, such as sanitary sewers and storm sewers.  Edit to suit the project.  Delete if not required.  </w:t>
      </w:r>
    </w:p>
    <w:p w:rsidR="00534EFE" w:rsidRDefault="00534EFE" w:rsidP="00534EFE">
      <w:pPr>
        <w:pStyle w:val="PartDesignation"/>
        <w:numPr>
          <w:ilvl w:val="0"/>
          <w:numId w:val="0"/>
        </w:numPr>
      </w:pPr>
    </w:p>
    <w:p w:rsidR="00534EFE" w:rsidRPr="00534EFE" w:rsidRDefault="00534EFE" w:rsidP="00534EFE">
      <w:pPr>
        <w:pStyle w:val="CommentBox"/>
        <w:spacing w:before="0"/>
        <w:rPr>
          <w:rFonts w:ascii="Times New Roman" w:hAnsi="Times New Roman"/>
          <w:sz w:val="22"/>
        </w:rPr>
      </w:pPr>
      <w:r>
        <w:rPr>
          <w:rFonts w:ascii="Times New Roman" w:hAnsi="Times New Roman"/>
          <w:sz w:val="22"/>
        </w:rPr>
        <w:t>NTS</w:t>
      </w:r>
      <w:r w:rsidRPr="00534EFE">
        <w:rPr>
          <w:rFonts w:ascii="Times New Roman" w:hAnsi="Times New Roman"/>
          <w:sz w:val="22"/>
        </w:rPr>
        <w:t>:</w:t>
      </w:r>
      <w:r>
        <w:rPr>
          <w:rFonts w:ascii="Times New Roman" w:hAnsi="Times New Roman"/>
          <w:sz w:val="22"/>
        </w:rPr>
        <w:t xml:space="preserve"> </w:t>
      </w:r>
      <w:r w:rsidRPr="00534EFE">
        <w:rPr>
          <w:rFonts w:ascii="Times New Roman" w:hAnsi="Times New Roman"/>
          <w:sz w:val="22"/>
        </w:rPr>
        <w:t xml:space="preserve"> </w:t>
      </w:r>
      <w:r>
        <w:rPr>
          <w:rFonts w:ascii="Times New Roman" w:hAnsi="Times New Roman"/>
          <w:sz w:val="22"/>
        </w:rPr>
        <w:t>I</w:t>
      </w:r>
      <w:r w:rsidRPr="00534EFE">
        <w:rPr>
          <w:rFonts w:ascii="Times New Roman" w:hAnsi="Times New Roman"/>
          <w:sz w:val="22"/>
        </w:rPr>
        <w:t xml:space="preserve">nsert at (--1--) and (--2--) the structural pipe requirements </w:t>
      </w:r>
      <w:proofErr w:type="gramStart"/>
      <w:r w:rsidRPr="00534EFE">
        <w:rPr>
          <w:rFonts w:ascii="Times New Roman" w:hAnsi="Times New Roman"/>
          <w:sz w:val="22"/>
        </w:rPr>
        <w:t xml:space="preserve">either </w:t>
      </w:r>
      <w:r>
        <w:rPr>
          <w:rFonts w:ascii="Times New Roman" w:hAnsi="Times New Roman"/>
          <w:sz w:val="22"/>
        </w:rPr>
        <w:t>SDR</w:t>
      </w:r>
      <w:proofErr w:type="gramEnd"/>
      <w:r w:rsidRPr="00534EFE">
        <w:rPr>
          <w:rFonts w:ascii="Times New Roman" w:hAnsi="Times New Roman"/>
          <w:sz w:val="22"/>
        </w:rPr>
        <w:t xml:space="preserve"> 35 (46</w:t>
      </w:r>
      <w:r>
        <w:rPr>
          <w:rFonts w:ascii="Times New Roman" w:hAnsi="Times New Roman"/>
          <w:sz w:val="22"/>
        </w:rPr>
        <w:t xml:space="preserve"> </w:t>
      </w:r>
      <w:r w:rsidRPr="00534EFE">
        <w:rPr>
          <w:rFonts w:ascii="Times New Roman" w:hAnsi="Times New Roman"/>
          <w:sz w:val="22"/>
        </w:rPr>
        <w:t xml:space="preserve">psi), </w:t>
      </w:r>
      <w:r>
        <w:rPr>
          <w:rFonts w:ascii="Times New Roman" w:hAnsi="Times New Roman"/>
          <w:sz w:val="22"/>
        </w:rPr>
        <w:t>SDR</w:t>
      </w:r>
      <w:r w:rsidRPr="00534EFE">
        <w:rPr>
          <w:rFonts w:ascii="Times New Roman" w:hAnsi="Times New Roman"/>
          <w:sz w:val="22"/>
        </w:rPr>
        <w:t xml:space="preserve"> 26 (115 psi), or </w:t>
      </w:r>
      <w:r>
        <w:rPr>
          <w:rFonts w:ascii="Times New Roman" w:hAnsi="Times New Roman"/>
          <w:sz w:val="22"/>
        </w:rPr>
        <w:t>SDR</w:t>
      </w:r>
      <w:r w:rsidRPr="00534EFE">
        <w:rPr>
          <w:rFonts w:ascii="Times New Roman" w:hAnsi="Times New Roman"/>
          <w:sz w:val="22"/>
        </w:rPr>
        <w:t xml:space="preserve"> 21 (200 psi).   </w:t>
      </w:r>
      <w:r>
        <w:rPr>
          <w:rFonts w:ascii="Times New Roman" w:hAnsi="Times New Roman"/>
          <w:sz w:val="22"/>
        </w:rPr>
        <w:t>I</w:t>
      </w:r>
      <w:r w:rsidRPr="00534EFE">
        <w:rPr>
          <w:rFonts w:ascii="Times New Roman" w:hAnsi="Times New Roman"/>
          <w:sz w:val="22"/>
        </w:rPr>
        <w:t xml:space="preserve">f it is desired to require </w:t>
      </w:r>
      <w:r>
        <w:rPr>
          <w:rFonts w:ascii="Times New Roman" w:hAnsi="Times New Roman"/>
          <w:sz w:val="22"/>
        </w:rPr>
        <w:t>PVC</w:t>
      </w:r>
      <w:r w:rsidRPr="00534EFE">
        <w:rPr>
          <w:rFonts w:ascii="Times New Roman" w:hAnsi="Times New Roman"/>
          <w:sz w:val="22"/>
        </w:rPr>
        <w:t xml:space="preserve"> pipe with recycled content, require compliance with </w:t>
      </w:r>
      <w:r>
        <w:rPr>
          <w:rFonts w:ascii="Times New Roman" w:hAnsi="Times New Roman"/>
          <w:sz w:val="22"/>
        </w:rPr>
        <w:t>ASTM F</w:t>
      </w:r>
      <w:r w:rsidRPr="00534EFE">
        <w:rPr>
          <w:rFonts w:ascii="Times New Roman" w:hAnsi="Times New Roman"/>
          <w:sz w:val="22"/>
        </w:rPr>
        <w:t xml:space="preserve">1760. </w:t>
      </w:r>
    </w:p>
    <w:p w:rsidR="00534EFE" w:rsidRPr="00D65D8E" w:rsidRDefault="00534EFE" w:rsidP="009F317A">
      <w:pPr>
        <w:pStyle w:val="Paragraph1"/>
      </w:pPr>
      <w:r w:rsidRPr="00863C60">
        <w:t>Buried PVC Gravity Sewer Pipe</w:t>
      </w:r>
      <w:r>
        <w:t xml:space="preserve"> (Diameter &lt; 18 inch)</w:t>
      </w:r>
      <w:r w:rsidRPr="00863C60">
        <w:t>.</w:t>
      </w:r>
      <w:r>
        <w:t xml:space="preserve">  </w:t>
      </w:r>
    </w:p>
    <w:p w:rsidR="00534EFE" w:rsidRPr="00AF4B7D" w:rsidRDefault="00534EFE" w:rsidP="009F317A">
      <w:pPr>
        <w:pStyle w:val="Subparagrapha"/>
      </w:pPr>
      <w:r w:rsidRPr="00AF4B7D">
        <w:t>Material</w:t>
      </w:r>
      <w:r>
        <w:t xml:space="preserve"> (--1--)</w:t>
      </w:r>
      <w:r w:rsidRPr="00AF4B7D">
        <w:t>:</w:t>
      </w:r>
    </w:p>
    <w:p w:rsidR="00534EFE" w:rsidRDefault="00534EFE" w:rsidP="009F317A">
      <w:pPr>
        <w:pStyle w:val="Subparagraph1"/>
      </w:pPr>
      <w:r>
        <w:t>Pipe shall comply with ASTM D3034.</w:t>
      </w:r>
    </w:p>
    <w:p w:rsidR="00534EFE" w:rsidRDefault="00534EFE" w:rsidP="009F317A">
      <w:pPr>
        <w:pStyle w:val="Subparagraph1"/>
      </w:pPr>
      <w:r>
        <w:t>Wall Thickness and Pipe Stiffness: Pipe stiffness shall be determined in accordance with test methods in ASTM D3034.</w:t>
      </w:r>
    </w:p>
    <w:p w:rsidR="00534EFE" w:rsidRDefault="00534EFE" w:rsidP="009F317A">
      <w:pPr>
        <w:pStyle w:val="Subparagrapha0"/>
      </w:pPr>
      <w:r>
        <w:t>Main Line: (--1--), with minimum ring stiffness of (--2--) psi.</w:t>
      </w:r>
    </w:p>
    <w:p w:rsidR="00534EFE" w:rsidRDefault="00534EFE" w:rsidP="009F317A">
      <w:pPr>
        <w:pStyle w:val="Subparagrapha0"/>
      </w:pPr>
      <w:r>
        <w:lastRenderedPageBreak/>
        <w:t>Service Laterals: (--1--), with minimum ring stiffness of (--2--) psi.</w:t>
      </w:r>
    </w:p>
    <w:p w:rsidR="00534EFE" w:rsidRPr="00D65D8E" w:rsidRDefault="00534EFE" w:rsidP="009F317A">
      <w:pPr>
        <w:pStyle w:val="Subparagrapha"/>
      </w:pPr>
      <w:r>
        <w:t>Fittings:</w:t>
      </w:r>
    </w:p>
    <w:p w:rsidR="00534EFE" w:rsidRPr="006E182F" w:rsidRDefault="00534EFE" w:rsidP="009F317A">
      <w:pPr>
        <w:pStyle w:val="Subparagraph1"/>
      </w:pPr>
      <w:proofErr w:type="spellStart"/>
      <w:r>
        <w:t>Gasketed</w:t>
      </w:r>
      <w:proofErr w:type="spellEnd"/>
      <w:r>
        <w:t xml:space="preserve"> fittings shall comply with ASTM </w:t>
      </w:r>
      <w:proofErr w:type="gramStart"/>
      <w:r>
        <w:t>D3034 .</w:t>
      </w:r>
      <w:proofErr w:type="gramEnd"/>
    </w:p>
    <w:p w:rsidR="00534EFE" w:rsidRPr="00D65D8E" w:rsidRDefault="00534EFE" w:rsidP="009F317A">
      <w:pPr>
        <w:pStyle w:val="Subparagraph1"/>
      </w:pPr>
      <w:r>
        <w:t>Unless otherwise shown or indicated, saddle wyes are unacceptable.</w:t>
      </w:r>
    </w:p>
    <w:p w:rsidR="00534EFE" w:rsidRPr="00D65D8E" w:rsidRDefault="00534EFE" w:rsidP="009F317A">
      <w:pPr>
        <w:pStyle w:val="Subparagrapha"/>
      </w:pPr>
      <w:r>
        <w:t>Joints:</w:t>
      </w:r>
    </w:p>
    <w:p w:rsidR="00534EFE" w:rsidRDefault="00534EFE" w:rsidP="009F317A">
      <w:pPr>
        <w:pStyle w:val="Subparagraph1"/>
      </w:pPr>
      <w:r>
        <w:t>Provide</w:t>
      </w:r>
      <w:r w:rsidRPr="000B3E7A">
        <w:t xml:space="preserve"> bell and spigot joints</w:t>
      </w:r>
      <w:r>
        <w:t>.  B</w:t>
      </w:r>
      <w:r w:rsidRPr="000B3E7A">
        <w:t xml:space="preserve">ell shall consist of an integral wall section </w:t>
      </w:r>
      <w:r>
        <w:t xml:space="preserve">to hold securely in place (and prevent displacement during assembly of joint) </w:t>
      </w:r>
      <w:r w:rsidRPr="000B3E7A">
        <w:t xml:space="preserve">elastomeric </w:t>
      </w:r>
      <w:r>
        <w:t xml:space="preserve">O-ring </w:t>
      </w:r>
      <w:r w:rsidRPr="000B3E7A">
        <w:t>gasket</w:t>
      </w:r>
      <w:r>
        <w:t xml:space="preserve">.  </w:t>
      </w:r>
    </w:p>
    <w:p w:rsidR="00534EFE" w:rsidRDefault="00534EFE" w:rsidP="009F317A">
      <w:pPr>
        <w:pStyle w:val="Subparagraph1"/>
      </w:pPr>
      <w:r>
        <w:t>Jointing lubricant shall be as recommended by pipe manufacturer.</w:t>
      </w:r>
    </w:p>
    <w:p w:rsidR="00534EFE" w:rsidRDefault="00534EFE" w:rsidP="009F317A">
      <w:pPr>
        <w:pStyle w:val="Subparagraph1"/>
      </w:pPr>
      <w:r>
        <w:t>Provide e</w:t>
      </w:r>
      <w:r w:rsidRPr="000B3E7A">
        <w:t>lastomeric gaskets co</w:t>
      </w:r>
      <w:r>
        <w:t>mplying with</w:t>
      </w:r>
      <w:r w:rsidRPr="000B3E7A">
        <w:t xml:space="preserve"> ASTM F477</w:t>
      </w:r>
      <w:r>
        <w:t xml:space="preserve"> and</w:t>
      </w:r>
      <w:r w:rsidRPr="000B3E7A">
        <w:t xml:space="preserve"> ASTM D3212.</w:t>
      </w:r>
    </w:p>
    <w:p w:rsidR="00BA72A8" w:rsidRDefault="00BA72A8" w:rsidP="00F91492">
      <w:pPr>
        <w:pStyle w:val="Subparagrapha"/>
        <w:numPr>
          <w:ilvl w:val="0"/>
          <w:numId w:val="0"/>
        </w:numPr>
        <w:ind w:left="1872"/>
      </w:pPr>
    </w:p>
    <w:p w:rsidR="00BA72A8" w:rsidRPr="00534EFE" w:rsidRDefault="00BA72A8" w:rsidP="00BA72A8">
      <w:pPr>
        <w:pStyle w:val="CommentBox"/>
        <w:spacing w:before="0"/>
        <w:rPr>
          <w:rFonts w:ascii="Times New Roman" w:hAnsi="Times New Roman"/>
          <w:sz w:val="22"/>
        </w:rPr>
      </w:pPr>
      <w:r>
        <w:rPr>
          <w:rFonts w:ascii="Times New Roman" w:hAnsi="Times New Roman"/>
          <w:sz w:val="22"/>
        </w:rPr>
        <w:t>NTS</w:t>
      </w:r>
      <w:r w:rsidRPr="00534EFE">
        <w:rPr>
          <w:rFonts w:ascii="Times New Roman" w:hAnsi="Times New Roman"/>
          <w:sz w:val="22"/>
        </w:rPr>
        <w:t>:</w:t>
      </w:r>
      <w:r>
        <w:rPr>
          <w:rFonts w:ascii="Times New Roman" w:hAnsi="Times New Roman"/>
          <w:sz w:val="22"/>
        </w:rPr>
        <w:t xml:space="preserve"> </w:t>
      </w:r>
      <w:r w:rsidRPr="00534EFE">
        <w:rPr>
          <w:rFonts w:ascii="Times New Roman" w:hAnsi="Times New Roman"/>
          <w:sz w:val="22"/>
        </w:rPr>
        <w:t xml:space="preserve"> </w:t>
      </w:r>
      <w:r>
        <w:rPr>
          <w:rFonts w:ascii="Times New Roman" w:hAnsi="Times New Roman"/>
          <w:sz w:val="22"/>
        </w:rPr>
        <w:t>I</w:t>
      </w:r>
      <w:r w:rsidRPr="00534EFE">
        <w:rPr>
          <w:rFonts w:ascii="Times New Roman" w:hAnsi="Times New Roman"/>
          <w:sz w:val="22"/>
        </w:rPr>
        <w:t>nsert at (--1--) and (--2--) the structural pipe requirements</w:t>
      </w:r>
      <w:r>
        <w:rPr>
          <w:rFonts w:ascii="Times New Roman" w:hAnsi="Times New Roman"/>
          <w:sz w:val="22"/>
        </w:rPr>
        <w:t>. For sanitary sewers a minimum pipe stiffness of 46</w:t>
      </w:r>
      <w:r w:rsidR="00A72663">
        <w:rPr>
          <w:rFonts w:ascii="Times New Roman" w:hAnsi="Times New Roman"/>
          <w:sz w:val="22"/>
        </w:rPr>
        <w:t xml:space="preserve"> </w:t>
      </w:r>
      <w:r>
        <w:rPr>
          <w:rFonts w:ascii="Times New Roman" w:hAnsi="Times New Roman"/>
          <w:sz w:val="22"/>
        </w:rPr>
        <w:t xml:space="preserve">psi is required. </w:t>
      </w:r>
      <w:r w:rsidRPr="00534EFE">
        <w:rPr>
          <w:rFonts w:ascii="Times New Roman" w:hAnsi="Times New Roman"/>
          <w:sz w:val="22"/>
        </w:rPr>
        <w:t xml:space="preserve">  </w:t>
      </w:r>
    </w:p>
    <w:p w:rsidR="00534EFE" w:rsidRPr="00D65D8E" w:rsidRDefault="00534EFE" w:rsidP="009F317A">
      <w:pPr>
        <w:pStyle w:val="Paragraph1"/>
      </w:pPr>
      <w:r w:rsidRPr="00863C60">
        <w:t>Buried PVC Gravity Sewer Pipe</w:t>
      </w:r>
      <w:r>
        <w:t xml:space="preserve"> (Diameter 18 inch to 48 inch)</w:t>
      </w:r>
      <w:r w:rsidRPr="00863C60">
        <w:t>.</w:t>
      </w:r>
      <w:r>
        <w:t xml:space="preserve">  </w:t>
      </w:r>
    </w:p>
    <w:p w:rsidR="00534EFE" w:rsidRPr="00AF4B7D" w:rsidRDefault="00534EFE" w:rsidP="009F317A">
      <w:pPr>
        <w:pStyle w:val="Subparagrapha"/>
      </w:pPr>
      <w:r w:rsidRPr="00AF4B7D">
        <w:t>Material</w:t>
      </w:r>
      <w:r>
        <w:t>(--1--)</w:t>
      </w:r>
      <w:r w:rsidRPr="00AF4B7D">
        <w:t>:</w:t>
      </w:r>
    </w:p>
    <w:p w:rsidR="00534EFE" w:rsidRDefault="00534EFE" w:rsidP="009F317A">
      <w:pPr>
        <w:pStyle w:val="Subparagraph1"/>
      </w:pPr>
      <w:r>
        <w:t>Pipe shall comply with ASTM F679.</w:t>
      </w:r>
    </w:p>
    <w:p w:rsidR="00534EFE" w:rsidRDefault="00534EFE" w:rsidP="009F317A">
      <w:pPr>
        <w:pStyle w:val="Subparagraph1"/>
      </w:pPr>
      <w:r>
        <w:t>Wall Thickness and Pipe Stiffness: Pipe stiffness shall be determined in accordance with test methods in ASTM F679.</w:t>
      </w:r>
    </w:p>
    <w:p w:rsidR="00534EFE" w:rsidRDefault="00534EFE" w:rsidP="009F317A">
      <w:pPr>
        <w:pStyle w:val="Subparagrapha0"/>
      </w:pPr>
      <w:r>
        <w:t>Main Line: (--1--), with minimum ring stiffness of (--2--) psi.</w:t>
      </w:r>
    </w:p>
    <w:p w:rsidR="00534EFE" w:rsidRPr="00D65D8E" w:rsidRDefault="00534EFE" w:rsidP="009F317A">
      <w:pPr>
        <w:pStyle w:val="Subparagrapha"/>
      </w:pPr>
      <w:r>
        <w:t>Fittings:</w:t>
      </w:r>
    </w:p>
    <w:p w:rsidR="00EB23DB" w:rsidRDefault="00534EFE" w:rsidP="009F317A">
      <w:pPr>
        <w:pStyle w:val="Subparagraph1"/>
      </w:pPr>
      <w:proofErr w:type="spellStart"/>
      <w:r>
        <w:t>Gasketed</w:t>
      </w:r>
      <w:proofErr w:type="spellEnd"/>
      <w:r>
        <w:t xml:space="preserve"> fittings shall comply with ASTM F679.</w:t>
      </w:r>
    </w:p>
    <w:p w:rsidR="00534EFE" w:rsidRPr="00D65D8E" w:rsidRDefault="00534EFE" w:rsidP="009F317A">
      <w:pPr>
        <w:pStyle w:val="Subparagraph1"/>
      </w:pPr>
      <w:r>
        <w:t>Unless otherwise shown or indicated, saddle wyes are unacceptable.</w:t>
      </w:r>
    </w:p>
    <w:p w:rsidR="00534EFE" w:rsidRPr="00D65D8E" w:rsidRDefault="00534EFE" w:rsidP="009F317A">
      <w:pPr>
        <w:pStyle w:val="Subparagrapha"/>
      </w:pPr>
      <w:r>
        <w:t>Joints:</w:t>
      </w:r>
    </w:p>
    <w:p w:rsidR="00534EFE" w:rsidRDefault="00534EFE" w:rsidP="009F317A">
      <w:pPr>
        <w:pStyle w:val="Subparagraph1"/>
      </w:pPr>
      <w:r>
        <w:t>Provide</w:t>
      </w:r>
      <w:r w:rsidRPr="000B3E7A">
        <w:t xml:space="preserve"> bell and spigot joints</w:t>
      </w:r>
      <w:r>
        <w:t>.  B</w:t>
      </w:r>
      <w:r w:rsidRPr="000B3E7A">
        <w:t xml:space="preserve">ell shall consist of an integral wall section </w:t>
      </w:r>
      <w:r>
        <w:t xml:space="preserve">to hold securely in place (and prevent displacement during assembly of joint) </w:t>
      </w:r>
      <w:r w:rsidRPr="000B3E7A">
        <w:t xml:space="preserve">elastomeric </w:t>
      </w:r>
      <w:r>
        <w:t xml:space="preserve">O-ring </w:t>
      </w:r>
      <w:r w:rsidRPr="000B3E7A">
        <w:t>gasket</w:t>
      </w:r>
      <w:r>
        <w:t xml:space="preserve">.  </w:t>
      </w:r>
    </w:p>
    <w:p w:rsidR="00534EFE" w:rsidRDefault="00EB23DB" w:rsidP="009F317A">
      <w:pPr>
        <w:pStyle w:val="Subparagraph1"/>
      </w:pPr>
      <w:r>
        <w:t>J</w:t>
      </w:r>
      <w:r w:rsidR="00534EFE">
        <w:t>ointing lubricant shall be as recommended by pipe manufacturer.</w:t>
      </w:r>
    </w:p>
    <w:p w:rsidR="00534EFE" w:rsidRDefault="00534EFE" w:rsidP="009F317A">
      <w:pPr>
        <w:pStyle w:val="Subparagraph1"/>
      </w:pPr>
      <w:r>
        <w:t>Provide e</w:t>
      </w:r>
      <w:r w:rsidRPr="000B3E7A">
        <w:t>lastomeric gaskets co</w:t>
      </w:r>
      <w:r>
        <w:t>mplying with</w:t>
      </w:r>
      <w:r w:rsidRPr="000B3E7A">
        <w:t xml:space="preserve"> ASTM F477</w:t>
      </w:r>
      <w:r>
        <w:t xml:space="preserve"> and</w:t>
      </w:r>
      <w:r w:rsidRPr="000B3E7A">
        <w:t xml:space="preserve"> ASTM D3212.</w:t>
      </w:r>
    </w:p>
    <w:p w:rsidR="0004618E" w:rsidRPr="0004618E" w:rsidRDefault="0004618E" w:rsidP="0004618E">
      <w:pPr>
        <w:pStyle w:val="CommentBox"/>
        <w:rPr>
          <w:rFonts w:ascii="Times New Roman" w:hAnsi="Times New Roman"/>
          <w:sz w:val="22"/>
        </w:rPr>
      </w:pPr>
      <w:r w:rsidRPr="0004618E">
        <w:rPr>
          <w:rFonts w:ascii="Times New Roman" w:hAnsi="Times New Roman"/>
          <w:sz w:val="22"/>
        </w:rPr>
        <w:t xml:space="preserve">NTS: </w:t>
      </w:r>
      <w:r>
        <w:rPr>
          <w:rFonts w:ascii="Times New Roman" w:hAnsi="Times New Roman"/>
          <w:sz w:val="22"/>
        </w:rPr>
        <w:t xml:space="preserve"> I</w:t>
      </w:r>
      <w:r w:rsidRPr="0004618E">
        <w:rPr>
          <w:rFonts w:ascii="Times New Roman" w:hAnsi="Times New Roman"/>
          <w:sz w:val="22"/>
        </w:rPr>
        <w:t xml:space="preserve">nsert at (--1--) the required pipe wall thickness, either </w:t>
      </w:r>
      <w:r>
        <w:rPr>
          <w:rFonts w:ascii="Times New Roman" w:hAnsi="Times New Roman"/>
          <w:sz w:val="22"/>
        </w:rPr>
        <w:t>S</w:t>
      </w:r>
      <w:r w:rsidRPr="0004618E">
        <w:rPr>
          <w:rFonts w:ascii="Times New Roman" w:hAnsi="Times New Roman"/>
          <w:sz w:val="22"/>
        </w:rPr>
        <w:t xml:space="preserve">chedule “40” or </w:t>
      </w:r>
      <w:r>
        <w:rPr>
          <w:rFonts w:ascii="Times New Roman" w:hAnsi="Times New Roman"/>
          <w:sz w:val="22"/>
        </w:rPr>
        <w:t>S</w:t>
      </w:r>
      <w:r w:rsidRPr="0004618E">
        <w:rPr>
          <w:rFonts w:ascii="Times New Roman" w:hAnsi="Times New Roman"/>
          <w:sz w:val="22"/>
        </w:rPr>
        <w:t>chedule “80”. Schedule “40” or “80” typically is for use within 5’ of a building.</w:t>
      </w:r>
    </w:p>
    <w:p w:rsidR="0004618E" w:rsidRDefault="0004618E" w:rsidP="009F317A">
      <w:pPr>
        <w:pStyle w:val="Paragraph1"/>
      </w:pPr>
      <w:r>
        <w:t xml:space="preserve">Buried PVC Gravity Sewer Pipe (Within 5 feet of Building) </w:t>
      </w:r>
    </w:p>
    <w:p w:rsidR="0004618E" w:rsidRPr="00AF4B7D" w:rsidRDefault="0004618E" w:rsidP="009F317A">
      <w:pPr>
        <w:pStyle w:val="Subparagrapha"/>
      </w:pPr>
      <w:r>
        <w:t xml:space="preserve">Material (--1--): </w:t>
      </w:r>
    </w:p>
    <w:p w:rsidR="0004618E" w:rsidRPr="00AF4B7D" w:rsidRDefault="0004618E" w:rsidP="009F317A">
      <w:pPr>
        <w:pStyle w:val="Subparagraph1"/>
      </w:pPr>
      <w:r>
        <w:t>Pipe shall comply with ASTM D1785.</w:t>
      </w:r>
    </w:p>
    <w:p w:rsidR="0004618E" w:rsidRDefault="0004618E" w:rsidP="009F317A">
      <w:pPr>
        <w:pStyle w:val="Subparagraph1"/>
      </w:pPr>
      <w:r>
        <w:t>Wall Thickness</w:t>
      </w:r>
      <w:r w:rsidRPr="00AF4B7D">
        <w:t>: Schedule (--1--) com</w:t>
      </w:r>
      <w:r>
        <w:t>ply</w:t>
      </w:r>
      <w:r w:rsidRPr="00AF4B7D">
        <w:t xml:space="preserve">ing </w:t>
      </w:r>
      <w:r>
        <w:t>with</w:t>
      </w:r>
      <w:r w:rsidRPr="00AF4B7D">
        <w:t xml:space="preserve"> </w:t>
      </w:r>
      <w:r>
        <w:t>ASTM D1785</w:t>
      </w:r>
    </w:p>
    <w:p w:rsidR="0004618E" w:rsidRPr="00AF4B7D" w:rsidRDefault="0004618E" w:rsidP="009F317A">
      <w:pPr>
        <w:pStyle w:val="Subparagrapha"/>
      </w:pPr>
      <w:r w:rsidRPr="00AF4B7D">
        <w:t>Fittings:</w:t>
      </w:r>
      <w:r>
        <w:t xml:space="preserve"> </w:t>
      </w:r>
      <w:r w:rsidRPr="00AF4B7D">
        <w:t>Type, grade, schedule, and colo</w:t>
      </w:r>
      <w:r>
        <w:t>r of fitting shall match the associated pipe.</w:t>
      </w:r>
    </w:p>
    <w:p w:rsidR="0004618E" w:rsidRPr="0004618E" w:rsidRDefault="0004618E" w:rsidP="0004618E">
      <w:pPr>
        <w:pStyle w:val="CommentBox"/>
        <w:rPr>
          <w:rFonts w:ascii="Times New Roman" w:hAnsi="Times New Roman"/>
          <w:sz w:val="22"/>
        </w:rPr>
      </w:pPr>
      <w:r w:rsidRPr="0004618E">
        <w:rPr>
          <w:rFonts w:ascii="Times New Roman" w:hAnsi="Times New Roman"/>
          <w:sz w:val="22"/>
        </w:rPr>
        <w:t xml:space="preserve">NTS: </w:t>
      </w:r>
      <w:r>
        <w:rPr>
          <w:rFonts w:ascii="Times New Roman" w:hAnsi="Times New Roman"/>
          <w:sz w:val="22"/>
        </w:rPr>
        <w:t xml:space="preserve"> M</w:t>
      </w:r>
      <w:r w:rsidRPr="0004618E">
        <w:rPr>
          <w:rFonts w:ascii="Times New Roman" w:hAnsi="Times New Roman"/>
          <w:sz w:val="22"/>
        </w:rPr>
        <w:t>ost fittings carry a pressure rating different from the pipe.  Contact the pipe manufacturers to verify that fittings’ pressure rating is at least equal to that of the associated pipe.    Insert at (--1--), “</w:t>
      </w:r>
      <w:r>
        <w:rPr>
          <w:rFonts w:ascii="Times New Roman" w:hAnsi="Times New Roman"/>
          <w:sz w:val="22"/>
        </w:rPr>
        <w:t>ASTM</w:t>
      </w:r>
      <w:r w:rsidRPr="0004618E">
        <w:rPr>
          <w:rFonts w:ascii="Times New Roman" w:hAnsi="Times New Roman"/>
          <w:sz w:val="22"/>
        </w:rPr>
        <w:t xml:space="preserve"> </w:t>
      </w:r>
      <w:r>
        <w:rPr>
          <w:rFonts w:ascii="Times New Roman" w:hAnsi="Times New Roman"/>
          <w:sz w:val="22"/>
        </w:rPr>
        <w:t>D</w:t>
      </w:r>
      <w:r w:rsidRPr="0004618E">
        <w:rPr>
          <w:rFonts w:ascii="Times New Roman" w:hAnsi="Times New Roman"/>
          <w:sz w:val="22"/>
        </w:rPr>
        <w:t xml:space="preserve">2466” for </w:t>
      </w:r>
      <w:r>
        <w:rPr>
          <w:rFonts w:ascii="Times New Roman" w:hAnsi="Times New Roman"/>
          <w:sz w:val="22"/>
        </w:rPr>
        <w:t>S</w:t>
      </w:r>
      <w:r w:rsidRPr="0004618E">
        <w:rPr>
          <w:rFonts w:ascii="Times New Roman" w:hAnsi="Times New Roman"/>
          <w:sz w:val="22"/>
        </w:rPr>
        <w:t>chedule 40, or, “ASTM D</w:t>
      </w:r>
      <w:r>
        <w:rPr>
          <w:rFonts w:ascii="Times New Roman" w:hAnsi="Times New Roman"/>
          <w:sz w:val="22"/>
        </w:rPr>
        <w:t>2467” for S</w:t>
      </w:r>
      <w:r w:rsidRPr="0004618E">
        <w:rPr>
          <w:rFonts w:ascii="Times New Roman" w:hAnsi="Times New Roman"/>
          <w:sz w:val="22"/>
        </w:rPr>
        <w:t>chedule 80.</w:t>
      </w:r>
    </w:p>
    <w:p w:rsidR="00406400" w:rsidRPr="00D65D8E" w:rsidRDefault="00406400" w:rsidP="009C0E73">
      <w:pPr>
        <w:pStyle w:val="Subparagraph1"/>
      </w:pPr>
      <w:r w:rsidRPr="00D65D8E">
        <w:t xml:space="preserve">Solvent Weld: </w:t>
      </w:r>
      <w:r>
        <w:t>C</w:t>
      </w:r>
      <w:r w:rsidRPr="00D65D8E">
        <w:t>o</w:t>
      </w:r>
      <w:r>
        <w:t xml:space="preserve">mply with </w:t>
      </w:r>
      <w:r w:rsidRPr="00D65D8E">
        <w:t>(--1--).</w:t>
      </w:r>
    </w:p>
    <w:p w:rsidR="00406400" w:rsidRPr="00D65D8E" w:rsidRDefault="00406400" w:rsidP="009C0E73">
      <w:pPr>
        <w:pStyle w:val="Subparagrapha"/>
      </w:pPr>
      <w:r>
        <w:t>Joints:</w:t>
      </w:r>
    </w:p>
    <w:p w:rsidR="00406400" w:rsidRDefault="00406400" w:rsidP="009C0E73">
      <w:pPr>
        <w:pStyle w:val="Subparagraph1"/>
      </w:pPr>
      <w:r w:rsidRPr="00D65D8E">
        <w:t>Solvent</w:t>
      </w:r>
      <w:r>
        <w:t xml:space="preserve"> Weld</w:t>
      </w:r>
      <w:r w:rsidRPr="00D65D8E">
        <w:t>: Use primer and solvent cement recommended by PVC pipe manufacturer</w:t>
      </w:r>
      <w:r>
        <w:t xml:space="preserve"> for the application.  </w:t>
      </w:r>
      <w:r w:rsidRPr="00D65D8E">
        <w:t>Primer shall be in accordance with ASTM F656</w:t>
      </w:r>
      <w:r>
        <w:t>, and s</w:t>
      </w:r>
      <w:r w:rsidRPr="00D65D8E">
        <w:t xml:space="preserve">olvent cement shall be </w:t>
      </w:r>
      <w:r>
        <w:t>in accordance with ASTM D2564.</w:t>
      </w:r>
    </w:p>
    <w:p w:rsidR="00547D87" w:rsidRPr="003132E4" w:rsidRDefault="00547D87" w:rsidP="003132E4">
      <w:pPr>
        <w:pStyle w:val="CommentBox"/>
        <w:rPr>
          <w:rFonts w:ascii="Times New Roman" w:hAnsi="Times New Roman"/>
          <w:sz w:val="22"/>
        </w:rPr>
      </w:pPr>
      <w:r w:rsidRPr="00AD179A">
        <w:rPr>
          <w:rFonts w:ascii="Times New Roman" w:hAnsi="Times New Roman"/>
          <w:sz w:val="22"/>
        </w:rPr>
        <w:lastRenderedPageBreak/>
        <w:t xml:space="preserve">NTS:  </w:t>
      </w:r>
      <w:r w:rsidR="002C0B4E" w:rsidRPr="002C0B4E">
        <w:rPr>
          <w:rFonts w:ascii="Times New Roman" w:hAnsi="Times New Roman"/>
          <w:sz w:val="22"/>
        </w:rPr>
        <w:t>Insert at (--1--)</w:t>
      </w:r>
      <w:r w:rsidR="009C0E73">
        <w:rPr>
          <w:rFonts w:ascii="Times New Roman" w:hAnsi="Times New Roman"/>
          <w:sz w:val="22"/>
        </w:rPr>
        <w:t xml:space="preserve"> and (--2--) </w:t>
      </w:r>
      <w:r w:rsidR="002C0B4E" w:rsidRPr="002C0B4E">
        <w:rPr>
          <w:rFonts w:ascii="Times New Roman" w:hAnsi="Times New Roman"/>
          <w:sz w:val="22"/>
        </w:rPr>
        <w:t>the structural pipe requirements.</w:t>
      </w:r>
      <w:r w:rsidR="00A72663">
        <w:rPr>
          <w:rFonts w:ascii="Times New Roman" w:hAnsi="Times New Roman"/>
          <w:sz w:val="22"/>
        </w:rPr>
        <w:t xml:space="preserve"> </w:t>
      </w:r>
      <w:r>
        <w:rPr>
          <w:rFonts w:ascii="Times New Roman" w:hAnsi="Times New Roman"/>
          <w:sz w:val="22"/>
        </w:rPr>
        <w:t xml:space="preserve">The following material is </w:t>
      </w:r>
      <w:r w:rsidR="00C41543">
        <w:rPr>
          <w:rFonts w:ascii="Times New Roman" w:hAnsi="Times New Roman"/>
          <w:sz w:val="22"/>
        </w:rPr>
        <w:t>intended</w:t>
      </w:r>
      <w:r>
        <w:rPr>
          <w:rFonts w:ascii="Times New Roman" w:hAnsi="Times New Roman"/>
          <w:sz w:val="22"/>
        </w:rPr>
        <w:t xml:space="preserve"> for storm sewer applications. Remove if not applicable to project. Add in additional project requirements as necessary. </w:t>
      </w:r>
      <w:r w:rsidR="009B05CC">
        <w:rPr>
          <w:rFonts w:ascii="Times New Roman" w:hAnsi="Times New Roman"/>
          <w:sz w:val="22"/>
        </w:rPr>
        <w:t>This profile wall pipe consists of an outer corrugated wall fused to a smooth inner wall providing pipe stiffness levels of 46 psi and 115 psi</w:t>
      </w:r>
      <w:r w:rsidR="00BA72A8" w:rsidDel="00800589">
        <w:rPr>
          <w:rFonts w:ascii="Times New Roman" w:hAnsi="Times New Roman"/>
          <w:sz w:val="22"/>
        </w:rPr>
        <w:t xml:space="preserve">. </w:t>
      </w:r>
    </w:p>
    <w:p w:rsidR="008D1028" w:rsidRPr="00D65D8E" w:rsidRDefault="008D1028" w:rsidP="009C0E73">
      <w:pPr>
        <w:pStyle w:val="Paragraph1"/>
      </w:pPr>
      <w:r w:rsidRPr="00863C60">
        <w:t xml:space="preserve">Buried </w:t>
      </w:r>
      <w:r w:rsidR="00B06629">
        <w:t>Profile Wall</w:t>
      </w:r>
      <w:r>
        <w:t xml:space="preserve"> </w:t>
      </w:r>
      <w:r w:rsidRPr="00863C60">
        <w:t>PVC Gravity Sewer Pipe</w:t>
      </w:r>
      <w:r>
        <w:t xml:space="preserve"> (Diameter </w:t>
      </w:r>
      <w:r w:rsidR="002C0B4E">
        <w:t xml:space="preserve">12 </w:t>
      </w:r>
      <w:r w:rsidR="00B06629">
        <w:t>inch to 36</w:t>
      </w:r>
      <w:r>
        <w:t xml:space="preserve"> inch)</w:t>
      </w:r>
      <w:r w:rsidRPr="00863C60">
        <w:t>.</w:t>
      </w:r>
      <w:r>
        <w:t xml:space="preserve">  </w:t>
      </w:r>
    </w:p>
    <w:p w:rsidR="008D1028" w:rsidRPr="00AF4B7D" w:rsidRDefault="008D1028" w:rsidP="009C0E73">
      <w:pPr>
        <w:pStyle w:val="Subparagrapha"/>
      </w:pPr>
      <w:r w:rsidRPr="00AF4B7D">
        <w:t>Material</w:t>
      </w:r>
      <w:r>
        <w:t>(--1--)</w:t>
      </w:r>
      <w:r w:rsidRPr="00AF4B7D">
        <w:t>:</w:t>
      </w:r>
    </w:p>
    <w:p w:rsidR="008D1028" w:rsidRDefault="008D1028" w:rsidP="009C0E73">
      <w:pPr>
        <w:pStyle w:val="Subparagraph1"/>
      </w:pPr>
      <w:r>
        <w:t>Pipe shall comply with ASTM F949.</w:t>
      </w:r>
    </w:p>
    <w:p w:rsidR="008D1028" w:rsidRDefault="008D1028" w:rsidP="009C0E73">
      <w:pPr>
        <w:pStyle w:val="Subparagraph1"/>
      </w:pPr>
      <w:r>
        <w:t>Wall Thickness and Pipe Stiffness: Pipe stiffness shall be determined in accordance with test methods in ASTM F949.</w:t>
      </w:r>
    </w:p>
    <w:p w:rsidR="008D1028" w:rsidRDefault="008D1028" w:rsidP="009C0E73">
      <w:pPr>
        <w:pStyle w:val="Subparagrapha0"/>
      </w:pPr>
      <w:r>
        <w:t>Main Line: (--1--), with minimum ring stiffness of (--2--) psi.</w:t>
      </w:r>
    </w:p>
    <w:p w:rsidR="008D1028" w:rsidRPr="00D65D8E" w:rsidRDefault="008D1028" w:rsidP="009C0E73">
      <w:pPr>
        <w:pStyle w:val="Subparagrapha"/>
      </w:pPr>
      <w:r>
        <w:t>Fittings:</w:t>
      </w:r>
    </w:p>
    <w:p w:rsidR="008D1028" w:rsidRDefault="008D1028" w:rsidP="009C0E73">
      <w:pPr>
        <w:pStyle w:val="Subparagraph1"/>
      </w:pPr>
      <w:proofErr w:type="spellStart"/>
      <w:r>
        <w:t>Gasketed</w:t>
      </w:r>
      <w:proofErr w:type="spellEnd"/>
      <w:r>
        <w:t xml:space="preserve"> fittings shall comply with ASTM F949 or ASTM F794.</w:t>
      </w:r>
    </w:p>
    <w:p w:rsidR="008D1028" w:rsidRPr="00D65D8E" w:rsidRDefault="008D1028" w:rsidP="009C0E73">
      <w:pPr>
        <w:pStyle w:val="Subparagrapha"/>
      </w:pPr>
      <w:r>
        <w:t>Joints:</w:t>
      </w:r>
    </w:p>
    <w:p w:rsidR="008D1028" w:rsidRDefault="008D1028" w:rsidP="009C0E73">
      <w:pPr>
        <w:pStyle w:val="Subparagraph1"/>
      </w:pPr>
      <w:r>
        <w:t>Provide</w:t>
      </w:r>
      <w:r w:rsidRPr="000B3E7A">
        <w:t xml:space="preserve"> bell and spigot joints</w:t>
      </w:r>
      <w:r>
        <w:t>.  B</w:t>
      </w:r>
      <w:r w:rsidRPr="000B3E7A">
        <w:t xml:space="preserve">ell shall consist of an integral wall section </w:t>
      </w:r>
      <w:r>
        <w:t xml:space="preserve">to hold securely in place (and prevent displacement during assembly of joint) </w:t>
      </w:r>
      <w:r w:rsidRPr="000B3E7A">
        <w:t xml:space="preserve">elastomeric </w:t>
      </w:r>
      <w:r>
        <w:t xml:space="preserve">O-ring </w:t>
      </w:r>
      <w:r w:rsidRPr="000B3E7A">
        <w:t>gasket</w:t>
      </w:r>
      <w:r>
        <w:t xml:space="preserve">.  </w:t>
      </w:r>
    </w:p>
    <w:p w:rsidR="008D1028" w:rsidRDefault="008D1028" w:rsidP="009C0E73">
      <w:pPr>
        <w:pStyle w:val="Subparagraph1"/>
      </w:pPr>
      <w:r>
        <w:t>Jointing lubricant shall be as recommended by pipe manufacturer.</w:t>
      </w:r>
    </w:p>
    <w:p w:rsidR="008D1028" w:rsidRDefault="008D1028" w:rsidP="009C0E73">
      <w:pPr>
        <w:pStyle w:val="Subparagraph1"/>
      </w:pPr>
      <w:r>
        <w:t>Provide e</w:t>
      </w:r>
      <w:r w:rsidRPr="000B3E7A">
        <w:t>lastomeric gaskets co</w:t>
      </w:r>
      <w:r>
        <w:t>mplying with</w:t>
      </w:r>
      <w:r w:rsidRPr="000B3E7A">
        <w:t xml:space="preserve"> ASTM F477.</w:t>
      </w:r>
    </w:p>
    <w:p w:rsidR="00406400" w:rsidRPr="00731084" w:rsidRDefault="00DB48D3" w:rsidP="00406400">
      <w:pPr>
        <w:pStyle w:val="ArticleHeading"/>
      </w:pPr>
      <w:r>
        <w:t xml:space="preserve">MARKING FOR </w:t>
      </w:r>
      <w:r w:rsidR="00406400" w:rsidRPr="00731084">
        <w:t xml:space="preserve">IDENTIFICATION </w:t>
      </w:r>
    </w:p>
    <w:p w:rsidR="00A72663" w:rsidRDefault="00A72663" w:rsidP="00A72663">
      <w:pPr>
        <w:pStyle w:val="CommentBox"/>
        <w:rPr>
          <w:rFonts w:ascii="Times New Roman" w:hAnsi="Times New Roman"/>
          <w:sz w:val="22"/>
        </w:rPr>
      </w:pPr>
      <w:r>
        <w:rPr>
          <w:rFonts w:ascii="Times New Roman" w:hAnsi="Times New Roman"/>
          <w:sz w:val="22"/>
        </w:rPr>
        <w:t>NTS:  Delete Paragraph “A” if there is no laying schedule on the project.</w:t>
      </w:r>
    </w:p>
    <w:p w:rsidR="00A72663" w:rsidRDefault="00A72663" w:rsidP="009F317A">
      <w:pPr>
        <w:pStyle w:val="Paragraph"/>
      </w:pPr>
      <w:r>
        <w:t>Factory-mark each length of pipe and each fitting with designation conforming to those on approved laying schedules.</w:t>
      </w:r>
    </w:p>
    <w:p w:rsidR="00A72663" w:rsidRDefault="00A72663" w:rsidP="009F317A">
      <w:pPr>
        <w:pStyle w:val="Paragraph"/>
      </w:pPr>
      <w:r>
        <w:t>Manufacturer shall cast or paint on each length of pipe and each fitting pipe material, diameter, and pressure or thickness class.</w:t>
      </w:r>
    </w:p>
    <w:p w:rsidR="00406400" w:rsidRPr="00731084" w:rsidRDefault="00406400" w:rsidP="00406400">
      <w:pPr>
        <w:pStyle w:val="ArticleHeading"/>
      </w:pPr>
      <w:r>
        <w:t>SOURCE QUALITY CONTROL</w:t>
      </w:r>
    </w:p>
    <w:p w:rsidR="00406400" w:rsidRDefault="00406400" w:rsidP="00406400">
      <w:pPr>
        <w:pStyle w:val="Paragraph"/>
      </w:pPr>
      <w:r>
        <w:t>Shop Tests:</w:t>
      </w:r>
    </w:p>
    <w:p w:rsidR="00406400" w:rsidRDefault="00406400" w:rsidP="00406400">
      <w:pPr>
        <w:pStyle w:val="Paragraph1"/>
      </w:pPr>
      <w:r>
        <w:t xml:space="preserve">Pipe manufacturer shall maintain continuous quality control program.  </w:t>
      </w:r>
    </w:p>
    <w:p w:rsidR="00406400" w:rsidRDefault="00406400" w:rsidP="00406400">
      <w:pPr>
        <w:pStyle w:val="Paragraph1"/>
      </w:pPr>
      <w:r>
        <w:t>Where applicable and when requested by Engineer, submit results of source quality control tests specified in reference standards.</w:t>
      </w:r>
    </w:p>
    <w:p w:rsidR="00406400" w:rsidRDefault="00406400" w:rsidP="00406400">
      <w:pPr>
        <w:pStyle w:val="PartDesignation"/>
      </w:pPr>
      <w:r>
        <w:t>EXECUTION</w:t>
      </w:r>
    </w:p>
    <w:p w:rsidR="00406400" w:rsidRPr="00731084" w:rsidRDefault="00406400" w:rsidP="00406400">
      <w:pPr>
        <w:pStyle w:val="ArticleHeading"/>
      </w:pPr>
      <w:r w:rsidRPr="00731084">
        <w:t>INSPECTION</w:t>
      </w:r>
    </w:p>
    <w:p w:rsidR="00406400" w:rsidRDefault="00406400" w:rsidP="00406400">
      <w:pPr>
        <w:pStyle w:val="Paragraph"/>
      </w:pPr>
      <w:r w:rsidRPr="00731084">
        <w:t>Inspect pip</w:t>
      </w:r>
      <w:r>
        <w:t xml:space="preserve">e materials for </w:t>
      </w:r>
      <w:r w:rsidRPr="00731084">
        <w:t>defects in material and workmanship</w:t>
      </w:r>
      <w:r>
        <w:t xml:space="preserve">.  </w:t>
      </w:r>
      <w:r w:rsidRPr="00731084">
        <w:t xml:space="preserve">Verify compatibility of </w:t>
      </w:r>
      <w:r>
        <w:t xml:space="preserve">pipe and </w:t>
      </w:r>
      <w:r w:rsidRPr="00731084">
        <w:t>fittings.</w:t>
      </w:r>
    </w:p>
    <w:p w:rsidR="007933A8" w:rsidRDefault="007933A8" w:rsidP="007933A8">
      <w:pPr>
        <w:pStyle w:val="ArticleHeading"/>
      </w:pPr>
      <w:r>
        <w:t>INSTALLATION</w:t>
      </w:r>
    </w:p>
    <w:p w:rsidR="007933A8" w:rsidRDefault="007933A8" w:rsidP="007933A8">
      <w:pPr>
        <w:pStyle w:val="Paragraph"/>
      </w:pPr>
      <w:r>
        <w:t xml:space="preserve">Buried Piping Installation </w:t>
      </w:r>
    </w:p>
    <w:p w:rsidR="007933A8" w:rsidRDefault="007933A8" w:rsidP="007933A8">
      <w:pPr>
        <w:pStyle w:val="Paragraph1"/>
      </w:pPr>
      <w:r>
        <w:lastRenderedPageBreak/>
        <w:t>Refer to the applicable Division 33 piping installation section.</w:t>
      </w:r>
    </w:p>
    <w:p w:rsidR="007933A8" w:rsidRDefault="007933A8" w:rsidP="007933A8">
      <w:pPr>
        <w:pStyle w:val="Paragraph"/>
      </w:pPr>
      <w:r>
        <w:t xml:space="preserve">Bedding and Backfill </w:t>
      </w:r>
    </w:p>
    <w:p w:rsidR="007933A8" w:rsidRDefault="007933A8" w:rsidP="007933A8">
      <w:pPr>
        <w:pStyle w:val="Paragraph1"/>
      </w:pPr>
      <w:r>
        <w:t xml:space="preserve">Refer to </w:t>
      </w:r>
      <w:r w:rsidR="0014401E">
        <w:t xml:space="preserve">Section </w:t>
      </w:r>
      <w:r>
        <w:t xml:space="preserve">31 00 05 Trenching and Earthwork. </w:t>
      </w:r>
    </w:p>
    <w:p w:rsidR="007933A8" w:rsidRDefault="007933A8" w:rsidP="007933A8">
      <w:pPr>
        <w:pStyle w:val="CommentBox"/>
        <w:rPr>
          <w:rFonts w:ascii="Times New Roman" w:hAnsi="Times New Roman"/>
          <w:sz w:val="22"/>
        </w:rPr>
      </w:pPr>
      <w:r>
        <w:rPr>
          <w:rFonts w:ascii="Times New Roman" w:hAnsi="Times New Roman"/>
          <w:sz w:val="22"/>
        </w:rPr>
        <w:t xml:space="preserve">NTS:  </w:t>
      </w:r>
      <w:proofErr w:type="spellStart"/>
      <w:r>
        <w:rPr>
          <w:rFonts w:ascii="Times New Roman" w:hAnsi="Times New Roman"/>
          <w:sz w:val="22"/>
        </w:rPr>
        <w:t>Specifier</w:t>
      </w:r>
      <w:proofErr w:type="spellEnd"/>
      <w:r>
        <w:rPr>
          <w:rFonts w:ascii="Times New Roman" w:hAnsi="Times New Roman"/>
          <w:sz w:val="22"/>
        </w:rPr>
        <w:t xml:space="preserve"> to consider known construction sequencing and procedures when determining pipe design.  Heavy construction loading should be avoided for installed pipes with shallow cover.    </w:t>
      </w:r>
    </w:p>
    <w:p w:rsidR="0027022C" w:rsidRDefault="007933A8" w:rsidP="0027022C">
      <w:pPr>
        <w:pStyle w:val="Paragraph"/>
      </w:pPr>
      <w:r>
        <w:t>Contractor shall be responsible for verification of pipe loading during construction.  Pipe design is based on final installation depth and required cover.</w:t>
      </w:r>
    </w:p>
    <w:p w:rsidR="009F317A" w:rsidRPr="00D17775" w:rsidRDefault="009F317A" w:rsidP="009F317A">
      <w:pPr>
        <w:pStyle w:val="CommentBox"/>
        <w:rPr>
          <w:rFonts w:ascii="Times New Roman" w:eastAsiaTheme="minorEastAsia" w:hAnsi="Times New Roman"/>
          <w:sz w:val="22"/>
        </w:rPr>
      </w:pPr>
      <w:r w:rsidRPr="00D17775">
        <w:rPr>
          <w:rFonts w:ascii="Times New Roman" w:eastAsiaTheme="minorEastAsia" w:hAnsi="Times New Roman"/>
          <w:sz w:val="22"/>
        </w:rPr>
        <w:t>NTS: Coordinate</w:t>
      </w:r>
      <w:r>
        <w:rPr>
          <w:rFonts w:ascii="Times New Roman" w:eastAsiaTheme="minorEastAsia" w:hAnsi="Times New Roman"/>
          <w:sz w:val="22"/>
        </w:rPr>
        <w:t xml:space="preserve"> article “3.4” below with</w:t>
      </w:r>
      <w:r w:rsidRPr="00D17775">
        <w:rPr>
          <w:rFonts w:ascii="Times New Roman" w:eastAsiaTheme="minorEastAsia" w:hAnsi="Times New Roman"/>
          <w:sz w:val="22"/>
        </w:rPr>
        <w:t xml:space="preserve"> project </w:t>
      </w:r>
      <w:r>
        <w:rPr>
          <w:rFonts w:ascii="Times New Roman" w:eastAsiaTheme="minorEastAsia" w:hAnsi="Times New Roman"/>
          <w:sz w:val="22"/>
        </w:rPr>
        <w:t xml:space="preserve">specific testing requirements listed </w:t>
      </w:r>
      <w:r w:rsidRPr="00D17775">
        <w:rPr>
          <w:rFonts w:ascii="Times New Roman" w:eastAsiaTheme="minorEastAsia" w:hAnsi="Times New Roman"/>
          <w:sz w:val="22"/>
        </w:rPr>
        <w:t>with</w:t>
      </w:r>
      <w:r>
        <w:rPr>
          <w:rFonts w:ascii="Times New Roman" w:eastAsiaTheme="minorEastAsia" w:hAnsi="Times New Roman"/>
          <w:sz w:val="22"/>
        </w:rPr>
        <w:t>in</w:t>
      </w:r>
      <w:r w:rsidRPr="00D17775">
        <w:rPr>
          <w:rFonts w:ascii="Times New Roman" w:eastAsiaTheme="minorEastAsia" w:hAnsi="Times New Roman"/>
          <w:sz w:val="22"/>
        </w:rPr>
        <w:t xml:space="preserve"> </w:t>
      </w:r>
      <w:r>
        <w:rPr>
          <w:rFonts w:ascii="Times New Roman" w:eastAsiaTheme="minorEastAsia" w:hAnsi="Times New Roman"/>
          <w:sz w:val="22"/>
        </w:rPr>
        <w:t xml:space="preserve">the appropriate installation </w:t>
      </w:r>
      <w:r w:rsidRPr="00D17775">
        <w:rPr>
          <w:rFonts w:ascii="Times New Roman" w:eastAsiaTheme="minorEastAsia" w:hAnsi="Times New Roman"/>
          <w:sz w:val="22"/>
        </w:rPr>
        <w:t>Section</w:t>
      </w:r>
      <w:r>
        <w:rPr>
          <w:rFonts w:ascii="Times New Roman" w:eastAsiaTheme="minorEastAsia" w:hAnsi="Times New Roman"/>
          <w:sz w:val="22"/>
        </w:rPr>
        <w:t xml:space="preserve">. Insert at (--1--) below either, </w:t>
      </w:r>
      <w:r w:rsidRPr="00D17775">
        <w:rPr>
          <w:rFonts w:ascii="Times New Roman" w:eastAsiaTheme="minorEastAsia" w:hAnsi="Times New Roman"/>
          <w:sz w:val="22"/>
        </w:rPr>
        <w:t xml:space="preserve"> </w:t>
      </w:r>
      <w:r>
        <w:rPr>
          <w:rFonts w:ascii="Times New Roman" w:eastAsiaTheme="minorEastAsia" w:hAnsi="Times New Roman"/>
          <w:sz w:val="22"/>
        </w:rPr>
        <w:t xml:space="preserve">33 11 00, Water Piping Installation, 33 31 00, Sanitary Sewer Piping Installation, and/or 33 41 00, Storm Utility Piping Installation.  </w:t>
      </w:r>
    </w:p>
    <w:p w:rsidR="009F317A" w:rsidRPr="006A351A" w:rsidRDefault="009F317A" w:rsidP="009F317A">
      <w:pPr>
        <w:pStyle w:val="ArticleHeading"/>
      </w:pPr>
      <w:r>
        <w:t>FIELD QUALITY CONTROL</w:t>
      </w:r>
    </w:p>
    <w:p w:rsidR="009F317A" w:rsidRPr="00731084" w:rsidRDefault="009F317A" w:rsidP="009F317A">
      <w:pPr>
        <w:pStyle w:val="Paragraph"/>
      </w:pPr>
      <w:r>
        <w:t xml:space="preserve">Complete pipe </w:t>
      </w:r>
      <w:r w:rsidRPr="00F26B7C">
        <w:t xml:space="preserve">testing requirements in accordance with Section </w:t>
      </w:r>
      <w:r w:rsidRPr="00D47D39">
        <w:t>(--1--).</w:t>
      </w:r>
    </w:p>
    <w:p w:rsidR="00BD4AE0" w:rsidRPr="00C1211E" w:rsidRDefault="00BD4AE0" w:rsidP="00614FAB">
      <w:pPr>
        <w:pStyle w:val="EndofSection"/>
      </w:pPr>
      <w:r w:rsidRPr="00C1211E">
        <w:t>+ + END OF SECTION + +</w:t>
      </w:r>
    </w:p>
    <w:p w:rsidR="00BD4AE0" w:rsidRPr="00C1211E" w:rsidRDefault="00BD4AE0" w:rsidP="00C1211E"/>
    <w:p w:rsidR="00BD4AE0" w:rsidRPr="00C1211E" w:rsidRDefault="00BD4AE0" w:rsidP="00C1211E"/>
    <w:p w:rsidR="00BD4AE0" w:rsidRPr="00C1211E" w:rsidRDefault="00BD4AE0" w:rsidP="00C1211E"/>
    <w:p w:rsidR="00D30DB7" w:rsidRPr="00C1211E" w:rsidRDefault="00D30DB7" w:rsidP="00C1211E"/>
    <w:sectPr w:rsidR="00D30DB7" w:rsidRPr="00C1211E" w:rsidSect="00856AB7">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1E" w:rsidRDefault="004B611E">
      <w:r>
        <w:separator/>
      </w:r>
    </w:p>
  </w:endnote>
  <w:endnote w:type="continuationSeparator" w:id="0">
    <w:p w:rsidR="004B611E" w:rsidRDefault="004B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00" w:rsidRPr="00227D90" w:rsidRDefault="00406400" w:rsidP="00227D90">
    <w:pPr>
      <w:pStyle w:val="Footer"/>
      <w:rPr>
        <w:sz w:val="22"/>
        <w:szCs w:val="22"/>
      </w:rPr>
    </w:pPr>
    <w:r w:rsidRPr="00227D90">
      <w:rPr>
        <w:sz w:val="22"/>
        <w:szCs w:val="22"/>
      </w:rPr>
      <w:t>v. 1</w:t>
    </w:r>
    <w:r>
      <w:rPr>
        <w:sz w:val="22"/>
        <w:szCs w:val="22"/>
      </w:rPr>
      <w:t>2.11</w:t>
    </w:r>
    <w:r w:rsidRPr="00227D90">
      <w:rPr>
        <w:sz w:val="22"/>
        <w:szCs w:val="22"/>
      </w:rPr>
      <w:tab/>
    </w:r>
    <w:r>
      <w:rPr>
        <w:sz w:val="22"/>
        <w:szCs w:val="22"/>
      </w:rPr>
      <w:t>Polyvinylchloride (PVC) Non-Pressure Utility Piping</w:t>
    </w:r>
    <w:r w:rsidRPr="00227D90">
      <w:rPr>
        <w:sz w:val="22"/>
        <w:szCs w:val="22"/>
      </w:rPr>
      <w:t xml:space="preserve"> – </w:t>
    </w:r>
    <w:r>
      <w:rPr>
        <w:sz w:val="22"/>
        <w:szCs w:val="22"/>
      </w:rPr>
      <w:t xml:space="preserve">33 </w:t>
    </w:r>
    <w:r w:rsidRPr="00227D90">
      <w:rPr>
        <w:sz w:val="22"/>
        <w:szCs w:val="22"/>
      </w:rPr>
      <w:t xml:space="preserve">05 </w:t>
    </w:r>
    <w:r>
      <w:rPr>
        <w:sz w:val="22"/>
        <w:szCs w:val="22"/>
      </w:rPr>
      <w:t>37.13</w:t>
    </w:r>
    <w:r w:rsidRPr="00227D90">
      <w:rPr>
        <w:sz w:val="22"/>
        <w:szCs w:val="22"/>
      </w:rPr>
      <w:t>-</w:t>
    </w:r>
    <w:r w:rsidR="00C427C8" w:rsidRPr="00227D90">
      <w:rPr>
        <w:sz w:val="22"/>
        <w:szCs w:val="22"/>
      </w:rPr>
      <w:fldChar w:fldCharType="begin"/>
    </w:r>
    <w:r w:rsidRPr="00227D90">
      <w:rPr>
        <w:sz w:val="22"/>
        <w:szCs w:val="22"/>
      </w:rPr>
      <w:instrText xml:space="preserve"> PAGE   \* MERGEFORMAT </w:instrText>
    </w:r>
    <w:r w:rsidR="00C427C8" w:rsidRPr="00227D90">
      <w:rPr>
        <w:sz w:val="22"/>
        <w:szCs w:val="22"/>
      </w:rPr>
      <w:fldChar w:fldCharType="separate"/>
    </w:r>
    <w:r w:rsidR="00856AB7">
      <w:rPr>
        <w:noProof/>
        <w:sz w:val="22"/>
        <w:szCs w:val="22"/>
      </w:rPr>
      <w:t>2</w:t>
    </w:r>
    <w:r w:rsidR="00C427C8"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00" w:rsidRPr="00227D90" w:rsidRDefault="00406400">
    <w:pPr>
      <w:pStyle w:val="Footer"/>
      <w:rPr>
        <w:sz w:val="22"/>
        <w:szCs w:val="22"/>
      </w:rPr>
    </w:pPr>
    <w:r w:rsidRPr="00227D90">
      <w:rPr>
        <w:sz w:val="22"/>
        <w:szCs w:val="22"/>
      </w:rPr>
      <w:t xml:space="preserve">v. </w:t>
    </w:r>
    <w:r w:rsidR="00C91BD6">
      <w:rPr>
        <w:sz w:val="22"/>
        <w:szCs w:val="22"/>
      </w:rPr>
      <w:t>1.15</w:t>
    </w:r>
    <w:r w:rsidRPr="00227D90">
      <w:rPr>
        <w:sz w:val="22"/>
        <w:szCs w:val="22"/>
      </w:rPr>
      <w:tab/>
    </w:r>
    <w:r w:rsidR="00C04F9C">
      <w:rPr>
        <w:sz w:val="22"/>
        <w:szCs w:val="22"/>
      </w:rPr>
      <w:fldChar w:fldCharType="begin"/>
    </w:r>
    <w:r w:rsidR="00C04F9C">
      <w:rPr>
        <w:sz w:val="22"/>
        <w:szCs w:val="22"/>
      </w:rPr>
      <w:instrText xml:space="preserve"> SUBJECT  \* FirstCap  \* MERGEFORMAT </w:instrText>
    </w:r>
    <w:r w:rsidR="00C04F9C">
      <w:rPr>
        <w:sz w:val="22"/>
        <w:szCs w:val="22"/>
      </w:rPr>
      <w:fldChar w:fldCharType="separate"/>
    </w:r>
    <w:r w:rsidR="00C04F9C">
      <w:rPr>
        <w:sz w:val="22"/>
        <w:szCs w:val="22"/>
      </w:rPr>
      <w:t>PVC Non-Pressure Utility Piping</w:t>
    </w:r>
    <w:r w:rsidR="00C04F9C">
      <w:rPr>
        <w:sz w:val="22"/>
        <w:szCs w:val="22"/>
      </w:rPr>
      <w:fldChar w:fldCharType="end"/>
    </w:r>
    <w:r w:rsidRPr="00227D90">
      <w:rPr>
        <w:sz w:val="22"/>
        <w:szCs w:val="22"/>
      </w:rPr>
      <w:t xml:space="preserve"> – </w:t>
    </w:r>
    <w:r w:rsidR="00C04F9C">
      <w:rPr>
        <w:sz w:val="22"/>
        <w:szCs w:val="22"/>
      </w:rPr>
      <w:fldChar w:fldCharType="begin"/>
    </w:r>
    <w:r w:rsidR="00C04F9C">
      <w:rPr>
        <w:sz w:val="22"/>
        <w:szCs w:val="22"/>
      </w:rPr>
      <w:instrText xml:space="preserve"> TITLE   \* MERGEFORMAT </w:instrText>
    </w:r>
    <w:r w:rsidR="00C04F9C">
      <w:rPr>
        <w:sz w:val="22"/>
        <w:szCs w:val="22"/>
      </w:rPr>
      <w:fldChar w:fldCharType="separate"/>
    </w:r>
    <w:r w:rsidR="00C04F9C">
      <w:rPr>
        <w:sz w:val="22"/>
        <w:szCs w:val="22"/>
      </w:rPr>
      <w:t>33 05 37.13</w:t>
    </w:r>
    <w:r w:rsidR="00C04F9C">
      <w:rPr>
        <w:sz w:val="22"/>
        <w:szCs w:val="22"/>
      </w:rPr>
      <w:fldChar w:fldCharType="end"/>
    </w:r>
    <w:r w:rsidRPr="00227D90">
      <w:rPr>
        <w:sz w:val="22"/>
        <w:szCs w:val="22"/>
      </w:rPr>
      <w:t>-</w:t>
    </w:r>
    <w:r w:rsidR="00C427C8" w:rsidRPr="00227D90">
      <w:rPr>
        <w:sz w:val="22"/>
        <w:szCs w:val="22"/>
      </w:rPr>
      <w:fldChar w:fldCharType="begin"/>
    </w:r>
    <w:r w:rsidRPr="00227D90">
      <w:rPr>
        <w:sz w:val="22"/>
        <w:szCs w:val="22"/>
      </w:rPr>
      <w:instrText xml:space="preserve"> PAGE   \* MERGEFORMAT </w:instrText>
    </w:r>
    <w:r w:rsidR="00C427C8" w:rsidRPr="00227D90">
      <w:rPr>
        <w:sz w:val="22"/>
        <w:szCs w:val="22"/>
      </w:rPr>
      <w:fldChar w:fldCharType="separate"/>
    </w:r>
    <w:r w:rsidR="00C91BD6">
      <w:rPr>
        <w:noProof/>
        <w:sz w:val="22"/>
        <w:szCs w:val="22"/>
      </w:rPr>
      <w:t>2</w:t>
    </w:r>
    <w:r w:rsidR="00C427C8"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1E" w:rsidRDefault="004B611E">
      <w:r>
        <w:separator/>
      </w:r>
    </w:p>
  </w:footnote>
  <w:footnote w:type="continuationSeparator" w:id="0">
    <w:p w:rsidR="004B611E" w:rsidRDefault="004B6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AA219CE"/>
    <w:multiLevelType w:val="singleLevel"/>
    <w:tmpl w:val="538E052E"/>
    <w:lvl w:ilvl="0">
      <w:start w:val="1"/>
      <w:numFmt w:val="lowerLetter"/>
      <w:lvlText w:val="%1."/>
      <w:lvlJc w:val="left"/>
      <w:pPr>
        <w:tabs>
          <w:tab w:val="num" w:pos="1740"/>
        </w:tabs>
        <w:ind w:left="1740" w:hanging="480"/>
      </w:pPr>
      <w:rPr>
        <w:rFonts w:hint="default"/>
      </w:rPr>
    </w:lvl>
  </w:abstractNum>
  <w:abstractNum w:abstractNumId="11">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5"/>
  </w:num>
  <w:num w:numId="3">
    <w:abstractNumId w:val="14"/>
  </w:num>
  <w:num w:numId="4">
    <w:abstractNumId w:val="16"/>
  </w:num>
  <w:num w:numId="5">
    <w:abstractNumId w:val="12"/>
  </w:num>
  <w:num w:numId="6">
    <w:abstractNumId w:val="18"/>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E73D5"/>
    <w:rsid w:val="0004618E"/>
    <w:rsid w:val="000A7898"/>
    <w:rsid w:val="000D1C17"/>
    <w:rsid w:val="000D5648"/>
    <w:rsid w:val="00141EB8"/>
    <w:rsid w:val="0014401E"/>
    <w:rsid w:val="001646AA"/>
    <w:rsid w:val="001C483B"/>
    <w:rsid w:val="002046AC"/>
    <w:rsid w:val="00227D90"/>
    <w:rsid w:val="0027022C"/>
    <w:rsid w:val="002C0B4E"/>
    <w:rsid w:val="002D4DA6"/>
    <w:rsid w:val="003132E4"/>
    <w:rsid w:val="003C2A36"/>
    <w:rsid w:val="00406400"/>
    <w:rsid w:val="0041371C"/>
    <w:rsid w:val="0047471E"/>
    <w:rsid w:val="0048478F"/>
    <w:rsid w:val="004B611E"/>
    <w:rsid w:val="00534EFE"/>
    <w:rsid w:val="005355DD"/>
    <w:rsid w:val="00547D87"/>
    <w:rsid w:val="00614FAB"/>
    <w:rsid w:val="006769FF"/>
    <w:rsid w:val="006854A5"/>
    <w:rsid w:val="006E0C08"/>
    <w:rsid w:val="00727B9E"/>
    <w:rsid w:val="00744C71"/>
    <w:rsid w:val="007933A8"/>
    <w:rsid w:val="007D61B7"/>
    <w:rsid w:val="00800589"/>
    <w:rsid w:val="00806731"/>
    <w:rsid w:val="00814647"/>
    <w:rsid w:val="00856AB7"/>
    <w:rsid w:val="00864BEE"/>
    <w:rsid w:val="00895C7D"/>
    <w:rsid w:val="008A11A8"/>
    <w:rsid w:val="008C6894"/>
    <w:rsid w:val="008D1028"/>
    <w:rsid w:val="00933433"/>
    <w:rsid w:val="00950897"/>
    <w:rsid w:val="009B05CC"/>
    <w:rsid w:val="009C0E73"/>
    <w:rsid w:val="009F249D"/>
    <w:rsid w:val="009F317A"/>
    <w:rsid w:val="00A72663"/>
    <w:rsid w:val="00AA0512"/>
    <w:rsid w:val="00AD179A"/>
    <w:rsid w:val="00AD3E04"/>
    <w:rsid w:val="00B06629"/>
    <w:rsid w:val="00BA72A8"/>
    <w:rsid w:val="00BD4AE0"/>
    <w:rsid w:val="00BE3774"/>
    <w:rsid w:val="00BF6073"/>
    <w:rsid w:val="00BF73DB"/>
    <w:rsid w:val="00C04F9C"/>
    <w:rsid w:val="00C1211E"/>
    <w:rsid w:val="00C152D1"/>
    <w:rsid w:val="00C41543"/>
    <w:rsid w:val="00C427C8"/>
    <w:rsid w:val="00C91BD6"/>
    <w:rsid w:val="00C97C39"/>
    <w:rsid w:val="00D30DB7"/>
    <w:rsid w:val="00DB2B8F"/>
    <w:rsid w:val="00DB48D3"/>
    <w:rsid w:val="00E10850"/>
    <w:rsid w:val="00E22E64"/>
    <w:rsid w:val="00E33912"/>
    <w:rsid w:val="00E379F5"/>
    <w:rsid w:val="00E5014A"/>
    <w:rsid w:val="00EB0E5F"/>
    <w:rsid w:val="00EB23DB"/>
    <w:rsid w:val="00ED7154"/>
    <w:rsid w:val="00EE73D5"/>
    <w:rsid w:val="00EE79AB"/>
    <w:rsid w:val="00F16D5C"/>
    <w:rsid w:val="00F22A90"/>
    <w:rsid w:val="00F640C3"/>
    <w:rsid w:val="00F9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A90"/>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B066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F22A90"/>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rsid w:val="00F22A90"/>
    <w:pPr>
      <w:tabs>
        <w:tab w:val="center" w:pos="4320"/>
        <w:tab w:val="right" w:pos="8640"/>
      </w:tabs>
    </w:pPr>
  </w:style>
  <w:style w:type="paragraph" w:styleId="Footer">
    <w:name w:val="footer"/>
    <w:basedOn w:val="Normal"/>
    <w:rsid w:val="00F22A90"/>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rsid w:val="00F22A90"/>
    <w:pPr>
      <w:jc w:val="center"/>
    </w:pPr>
    <w:rPr>
      <w:caps/>
    </w:rPr>
  </w:style>
  <w:style w:type="paragraph" w:customStyle="1" w:styleId="SectionTitle">
    <w:name w:val="Section Title"/>
    <w:basedOn w:val="Normal"/>
    <w:rsid w:val="00F22A90"/>
    <w:pPr>
      <w:spacing w:before="240"/>
      <w:jc w:val="center"/>
    </w:pPr>
    <w:rPr>
      <w:caps/>
    </w:rPr>
  </w:style>
  <w:style w:type="paragraph" w:customStyle="1" w:styleId="PartDesignation">
    <w:name w:val="Part Designation"/>
    <w:aliases w:val="prt"/>
    <w:basedOn w:val="Normal"/>
    <w:rsid w:val="00F22A90"/>
    <w:pPr>
      <w:numPr>
        <w:numId w:val="7"/>
      </w:numPr>
      <w:spacing w:before="480"/>
    </w:pPr>
    <w:rPr>
      <w:caps/>
    </w:rPr>
  </w:style>
  <w:style w:type="paragraph" w:customStyle="1" w:styleId="ArticleHeading">
    <w:name w:val="Article Heading"/>
    <w:aliases w:val="art"/>
    <w:basedOn w:val="Normal"/>
    <w:rsid w:val="00F22A90"/>
    <w:pPr>
      <w:numPr>
        <w:ilvl w:val="1"/>
        <w:numId w:val="7"/>
      </w:numPr>
      <w:spacing w:before="240"/>
    </w:pPr>
  </w:style>
  <w:style w:type="paragraph" w:customStyle="1" w:styleId="Paragraph">
    <w:name w:val="Paragraph"/>
    <w:aliases w:val="A"/>
    <w:basedOn w:val="Normal"/>
    <w:link w:val="AChar"/>
    <w:uiPriority w:val="99"/>
    <w:rsid w:val="00F22A90"/>
    <w:pPr>
      <w:numPr>
        <w:ilvl w:val="2"/>
        <w:numId w:val="7"/>
      </w:numPr>
      <w:spacing w:before="240"/>
    </w:pPr>
  </w:style>
  <w:style w:type="paragraph" w:customStyle="1" w:styleId="Paragraph1">
    <w:name w:val="Paragraph 1"/>
    <w:aliases w:val="1"/>
    <w:basedOn w:val="Normal"/>
    <w:link w:val="1Char"/>
    <w:uiPriority w:val="99"/>
    <w:rsid w:val="00F22A90"/>
    <w:pPr>
      <w:numPr>
        <w:ilvl w:val="3"/>
        <w:numId w:val="7"/>
      </w:numPr>
    </w:pPr>
  </w:style>
  <w:style w:type="paragraph" w:customStyle="1" w:styleId="Subparagrapha">
    <w:name w:val="Subparagraph a"/>
    <w:aliases w:val="a"/>
    <w:basedOn w:val="Normal"/>
    <w:link w:val="aChar0"/>
    <w:uiPriority w:val="99"/>
    <w:rsid w:val="00F22A90"/>
    <w:pPr>
      <w:numPr>
        <w:ilvl w:val="4"/>
        <w:numId w:val="7"/>
      </w:numPr>
    </w:pPr>
  </w:style>
  <w:style w:type="paragraph" w:customStyle="1" w:styleId="Subparagraph1">
    <w:name w:val="Subparagraph 1)"/>
    <w:aliases w:val="1)"/>
    <w:basedOn w:val="Normal"/>
    <w:rsid w:val="00F22A90"/>
    <w:pPr>
      <w:numPr>
        <w:ilvl w:val="5"/>
        <w:numId w:val="7"/>
      </w:numPr>
    </w:pPr>
  </w:style>
  <w:style w:type="paragraph" w:customStyle="1" w:styleId="EndofSection">
    <w:name w:val="End of Section"/>
    <w:basedOn w:val="Normal"/>
    <w:rsid w:val="00F22A90"/>
    <w:pPr>
      <w:spacing w:before="480"/>
      <w:jc w:val="center"/>
    </w:pPr>
  </w:style>
  <w:style w:type="paragraph" w:customStyle="1" w:styleId="Subparagrapha0">
    <w:name w:val="Subparagraph a)"/>
    <w:aliases w:val="a)"/>
    <w:basedOn w:val="Subparagraph1"/>
    <w:rsid w:val="00F22A90"/>
    <w:pPr>
      <w:numPr>
        <w:ilvl w:val="6"/>
      </w:numPr>
      <w:tabs>
        <w:tab w:val="left" w:pos="2304"/>
      </w:tabs>
    </w:pPr>
  </w:style>
  <w:style w:type="paragraph" w:customStyle="1" w:styleId="Initials">
    <w:name w:val="Initials"/>
    <w:basedOn w:val="EndofSection"/>
    <w:rsid w:val="00F22A90"/>
    <w:pPr>
      <w:spacing w:before="240"/>
      <w:jc w:val="left"/>
    </w:pPr>
  </w:style>
  <w:style w:type="paragraph" w:customStyle="1" w:styleId="Filename">
    <w:name w:val="Filename"/>
    <w:basedOn w:val="Initials"/>
    <w:rsid w:val="00F22A90"/>
    <w:pPr>
      <w:spacing w:before="0"/>
    </w:pPr>
    <w:rPr>
      <w:sz w:val="16"/>
    </w:rPr>
  </w:style>
  <w:style w:type="character" w:styleId="PageNumber">
    <w:name w:val="page number"/>
    <w:basedOn w:val="DefaultParagraphFont"/>
    <w:rsid w:val="00F22A90"/>
  </w:style>
  <w:style w:type="paragraph" w:customStyle="1" w:styleId="Blank">
    <w:name w:val="Blank"/>
    <w:basedOn w:val="Normal"/>
    <w:rsid w:val="00F22A90"/>
    <w:pPr>
      <w:pageBreakBefore/>
      <w:spacing w:before="5760"/>
      <w:jc w:val="center"/>
    </w:pPr>
  </w:style>
  <w:style w:type="paragraph" w:customStyle="1" w:styleId="Footer-CAPS">
    <w:name w:val="Footer-CAPS"/>
    <w:basedOn w:val="Footer"/>
    <w:rsid w:val="00F22A90"/>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1Text">
    <w:name w:val="1_Text"/>
    <w:basedOn w:val="Normal"/>
    <w:rsid w:val="00E379F5"/>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character" w:styleId="FollowedHyperlink">
    <w:name w:val="FollowedHyperlink"/>
    <w:basedOn w:val="DefaultParagraphFont"/>
    <w:rsid w:val="001646AA"/>
    <w:rPr>
      <w:color w:val="800080"/>
      <w:u w:val="single"/>
    </w:rPr>
  </w:style>
  <w:style w:type="paragraph" w:customStyle="1" w:styleId="AText">
    <w:name w:val="A_Text"/>
    <w:basedOn w:val="Normal"/>
    <w:rsid w:val="00F16D5C"/>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character" w:customStyle="1" w:styleId="Heading3Char">
    <w:name w:val="Heading 3 Char"/>
    <w:basedOn w:val="DefaultParagraphFont"/>
    <w:link w:val="Heading3"/>
    <w:semiHidden/>
    <w:rsid w:val="00B06629"/>
    <w:rPr>
      <w:rFonts w:asciiTheme="majorHAnsi" w:eastAsiaTheme="majorEastAsia" w:hAnsiTheme="majorHAnsi" w:cstheme="majorBidi"/>
      <w:b/>
      <w:bCs/>
      <w:color w:val="4F81BD" w:themeColor="accent1"/>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1Text">
    <w:name w:val="1_Text"/>
    <w:basedOn w:val="Normal"/>
    <w:rsid w:val="00E379F5"/>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character" w:styleId="FollowedHyperlink">
    <w:name w:val="FollowedHyperlink"/>
    <w:basedOn w:val="DefaultParagraphFont"/>
    <w:rsid w:val="001646AA"/>
    <w:rPr>
      <w:color w:val="800080"/>
      <w:u w:val="single"/>
    </w:rPr>
  </w:style>
  <w:style w:type="paragraph" w:customStyle="1" w:styleId="AText">
    <w:name w:val="A_Text"/>
    <w:basedOn w:val="Normal"/>
    <w:rsid w:val="00F16D5C"/>
    <w:pPr>
      <w:tabs>
        <w:tab w:val="clear" w:pos="576"/>
        <w:tab w:val="clear" w:pos="1008"/>
        <w:tab w:val="clear" w:pos="1440"/>
        <w:tab w:val="clear" w:pos="1872"/>
        <w:tab w:val="clear" w:pos="2304"/>
        <w:tab w:val="clear" w:pos="2736"/>
        <w:tab w:val="left" w:pos="720"/>
      </w:tabs>
      <w:ind w:left="720" w:hanging="475"/>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19658">
      <w:bodyDiv w:val="1"/>
      <w:marLeft w:val="0"/>
      <w:marRight w:val="0"/>
      <w:marTop w:val="0"/>
      <w:marBottom w:val="0"/>
      <w:divBdr>
        <w:top w:val="none" w:sz="0" w:space="0" w:color="auto"/>
        <w:left w:val="none" w:sz="0" w:space="0" w:color="auto"/>
        <w:bottom w:val="none" w:sz="0" w:space="0" w:color="auto"/>
        <w:right w:val="none" w:sz="0" w:space="0" w:color="auto"/>
      </w:divBdr>
    </w:div>
    <w:div w:id="1403605257">
      <w:bodyDiv w:val="1"/>
      <w:marLeft w:val="0"/>
      <w:marRight w:val="0"/>
      <w:marTop w:val="0"/>
      <w:marBottom w:val="0"/>
      <w:divBdr>
        <w:top w:val="none" w:sz="0" w:space="0" w:color="auto"/>
        <w:left w:val="none" w:sz="0" w:space="0" w:color="auto"/>
        <w:bottom w:val="none" w:sz="0" w:space="0" w:color="auto"/>
        <w:right w:val="none" w:sz="0" w:space="0" w:color="auto"/>
      </w:divBdr>
      <w:divsChild>
        <w:div w:id="1844709258">
          <w:marLeft w:val="0"/>
          <w:marRight w:val="0"/>
          <w:marTop w:val="0"/>
          <w:marBottom w:val="0"/>
          <w:divBdr>
            <w:top w:val="none" w:sz="0" w:space="0" w:color="auto"/>
            <w:left w:val="none" w:sz="0" w:space="0" w:color="auto"/>
            <w:bottom w:val="none" w:sz="0" w:space="0" w:color="auto"/>
            <w:right w:val="none" w:sz="0" w:space="0" w:color="auto"/>
          </w:divBdr>
          <w:divsChild>
            <w:div w:id="2118400711">
              <w:marLeft w:val="-300"/>
              <w:marRight w:val="0"/>
              <w:marTop w:val="0"/>
              <w:marBottom w:val="0"/>
              <w:divBdr>
                <w:top w:val="none" w:sz="0" w:space="0" w:color="auto"/>
                <w:left w:val="none" w:sz="0" w:space="0" w:color="auto"/>
                <w:bottom w:val="none" w:sz="0" w:space="0" w:color="auto"/>
                <w:right w:val="none" w:sz="0" w:space="0" w:color="auto"/>
              </w:divBdr>
              <w:divsChild>
                <w:div w:id="461192573">
                  <w:marLeft w:val="0"/>
                  <w:marRight w:val="0"/>
                  <w:marTop w:val="0"/>
                  <w:marBottom w:val="0"/>
                  <w:divBdr>
                    <w:top w:val="none" w:sz="0" w:space="0" w:color="auto"/>
                    <w:left w:val="none" w:sz="0" w:space="0" w:color="auto"/>
                    <w:bottom w:val="none" w:sz="0" w:space="0" w:color="auto"/>
                    <w:right w:val="none" w:sz="0" w:space="0" w:color="auto"/>
                  </w:divBdr>
                  <w:divsChild>
                    <w:div w:id="253515199">
                      <w:marLeft w:val="-300"/>
                      <w:marRight w:val="0"/>
                      <w:marTop w:val="0"/>
                      <w:marBottom w:val="0"/>
                      <w:divBdr>
                        <w:top w:val="none" w:sz="0" w:space="0" w:color="auto"/>
                        <w:left w:val="none" w:sz="0" w:space="0" w:color="auto"/>
                        <w:bottom w:val="none" w:sz="0" w:space="0" w:color="auto"/>
                        <w:right w:val="none" w:sz="0" w:space="0" w:color="auto"/>
                      </w:divBdr>
                      <w:divsChild>
                        <w:div w:id="993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117</TotalTime>
  <Pages>7</Pages>
  <Words>2203</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33 05 37.13</dc:title>
  <dc:subject>PVC Non-Pressure Utility Piping</dc:subject>
  <dc:creator>KEB</dc:creator>
  <cp:keywords>000000000000 (00)</cp:keywords>
  <cp:lastModifiedBy>Nathan Baggett</cp:lastModifiedBy>
  <cp:revision>31</cp:revision>
  <cp:lastPrinted>2012-10-22T14:01:00Z</cp:lastPrinted>
  <dcterms:created xsi:type="dcterms:W3CDTF">2013-12-27T19:04:00Z</dcterms:created>
  <dcterms:modified xsi:type="dcterms:W3CDTF">2014-12-22T16:48:00Z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