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531" w:rsidRPr="00757531" w:rsidRDefault="003C5B93" w:rsidP="00757531">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bookmarkStart w:id="0" w:name="_GoBack"/>
      <w:bookmarkEnd w:id="0"/>
      <w:r w:rsidRPr="003C5B93">
        <w:rPr>
          <w:szCs w:val="20"/>
        </w:rPr>
        <w:t xml:space="preserve">CITY OF FORT WAYNE MASTER </w:t>
      </w:r>
      <w:r w:rsidRPr="003C5B93">
        <w:rPr>
          <w:szCs w:val="20"/>
        </w:rPr>
        <w:tab/>
      </w:r>
      <w:r w:rsidRPr="003C5B93">
        <w:rPr>
          <w:szCs w:val="20"/>
        </w:rPr>
        <w:tab/>
        <w:t xml:space="preserve">    </w:t>
      </w:r>
      <w:r w:rsidRPr="003C5B93">
        <w:rPr>
          <w:szCs w:val="20"/>
        </w:rPr>
        <w:tab/>
        <w:t xml:space="preserve">                                                UPDATED: </w:t>
      </w:r>
      <w:r w:rsidR="004B0943">
        <w:rPr>
          <w:szCs w:val="20"/>
        </w:rPr>
        <w:t>7</w:t>
      </w:r>
      <w:r w:rsidR="00176D4E">
        <w:rPr>
          <w:szCs w:val="20"/>
        </w:rPr>
        <w:t>/</w:t>
      </w:r>
      <w:r w:rsidR="004B0943">
        <w:rPr>
          <w:szCs w:val="20"/>
        </w:rPr>
        <w:t>8</w:t>
      </w:r>
      <w:r w:rsidRPr="003C5B93">
        <w:rPr>
          <w:szCs w:val="20"/>
        </w:rPr>
        <w:t>/201</w:t>
      </w:r>
      <w:r w:rsidR="004B0943">
        <w:rPr>
          <w:szCs w:val="20"/>
        </w:rPr>
        <w:t>6</w:t>
      </w:r>
    </w:p>
    <w:p w:rsidR="00435A05" w:rsidRPr="00435A05" w:rsidRDefault="00435A05" w:rsidP="00435A05">
      <w:pPr>
        <w:pStyle w:val="SectionNumber"/>
      </w:pPr>
      <w:r w:rsidRPr="00435A05">
        <w:t>SECTION 40 61 93</w:t>
      </w:r>
    </w:p>
    <w:p w:rsidR="00435A05" w:rsidRPr="00C25002" w:rsidRDefault="00435A05" w:rsidP="00435A05">
      <w:pPr>
        <w:pStyle w:val="SectionTitle"/>
      </w:pPr>
      <w:r w:rsidRPr="00C25002">
        <w:t>PROCESS CONTROL SYSTEM – INPUT/OUTPUT LIST</w:t>
      </w:r>
    </w:p>
    <w:p w:rsidR="00435A05" w:rsidRPr="00C25002" w:rsidRDefault="00435A05" w:rsidP="00435A05">
      <w:pPr>
        <w:pStyle w:val="PartDesignation"/>
      </w:pPr>
      <w:r w:rsidRPr="00C25002">
        <w:t>– GENERAL</w:t>
      </w:r>
    </w:p>
    <w:p w:rsidR="00435A05" w:rsidRPr="00C25002" w:rsidRDefault="00435A05" w:rsidP="00435A05">
      <w:pPr>
        <w:pStyle w:val="ArticleHeading"/>
      </w:pPr>
      <w:r w:rsidRPr="00C25002">
        <w:t>SUMMARY</w:t>
      </w:r>
    </w:p>
    <w:p w:rsidR="00435A05" w:rsidRPr="00C25002" w:rsidRDefault="00435A05" w:rsidP="00435A05">
      <w:pPr>
        <w:pStyle w:val="Paragraph"/>
      </w:pPr>
      <w:r w:rsidRPr="00C25002">
        <w:t>Description of Process Control System (PCS) physical I/O requirements. Section to be used in conjunction with following sections.</w:t>
      </w:r>
    </w:p>
    <w:p w:rsidR="00435A05" w:rsidRDefault="00435A05" w:rsidP="00435A05">
      <w:pPr>
        <w:pStyle w:val="Paragraph1"/>
      </w:pPr>
      <w:r w:rsidRPr="00C25002">
        <w:t>Section 4</w:t>
      </w:r>
      <w:r>
        <w:t xml:space="preserve">0 </w:t>
      </w:r>
      <w:r w:rsidRPr="00C25002">
        <w:t>61</w:t>
      </w:r>
      <w:r>
        <w:t xml:space="preserve"> </w:t>
      </w:r>
      <w:r w:rsidR="00AE59ED" w:rsidRPr="00C25002">
        <w:t>1</w:t>
      </w:r>
      <w:r w:rsidR="00AE59ED">
        <w:t>3</w:t>
      </w:r>
      <w:r w:rsidR="00AE59ED" w:rsidRPr="00C25002">
        <w:t xml:space="preserve">  </w:t>
      </w:r>
      <w:r w:rsidRPr="00C25002">
        <w:t xml:space="preserve">– Process Control System (PCS) </w:t>
      </w:r>
      <w:r w:rsidR="00AE59ED">
        <w:t>General Provisions</w:t>
      </w:r>
    </w:p>
    <w:p w:rsidR="009C1A5E" w:rsidRDefault="009C1A5E" w:rsidP="00435A05">
      <w:pPr>
        <w:pStyle w:val="Paragraph1"/>
      </w:pPr>
      <w:r>
        <w:t xml:space="preserve">Section 40 64 00 – </w:t>
      </w:r>
      <w:r w:rsidR="00B8457C">
        <w:t>Programmable Logic Controllers</w:t>
      </w:r>
    </w:p>
    <w:p w:rsidR="00184549" w:rsidRPr="00C25002" w:rsidRDefault="00184549" w:rsidP="00184549">
      <w:pPr>
        <w:pStyle w:val="Paragraph1"/>
      </w:pPr>
      <w:r>
        <w:t>Section 40 70 00 – Instrumentation of Process Systems</w:t>
      </w:r>
    </w:p>
    <w:p w:rsidR="00AE59ED" w:rsidRPr="00757531" w:rsidRDefault="00AE59ED" w:rsidP="00AE59ED">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Pr>
          <w:szCs w:val="20"/>
        </w:rPr>
        <w:t>NTS: Each PLC rack shall have their own I/O List. Include all applicable I/O Lists below.</w:t>
      </w:r>
    </w:p>
    <w:p w:rsidR="009C1A5E" w:rsidRDefault="009C1A5E" w:rsidP="009C1A5E">
      <w:pPr>
        <w:pStyle w:val="ArticleHeading"/>
      </w:pPr>
      <w:r>
        <w:t>SUBMITTALS</w:t>
      </w:r>
    </w:p>
    <w:p w:rsidR="009C1A5E" w:rsidRDefault="009C1A5E" w:rsidP="00E539E8">
      <w:pPr>
        <w:pStyle w:val="Paragraph"/>
      </w:pPr>
      <w:r>
        <w:t>For each I/O attribute listed in the I/O list that cannot be used exactly as listed, submit an explanation of the reason for the deviation and propose a method to modify the I/O list information. Do not proceed with any configuration until a method of resolving deviations is accepted by the ENGINEER.</w:t>
      </w:r>
    </w:p>
    <w:p w:rsidR="009C1A5E" w:rsidRPr="009F2465" w:rsidRDefault="009C1A5E">
      <w:pPr>
        <w:pStyle w:val="Paragraph"/>
      </w:pPr>
      <w:r>
        <w:t xml:space="preserve">Include the control system I/O database information </w:t>
      </w:r>
      <w:r w:rsidR="00AE59ED">
        <w:t xml:space="preserve">for </w:t>
      </w:r>
      <w:r>
        <w:t xml:space="preserve">PLC specific submittals </w:t>
      </w:r>
      <w:r w:rsidR="00AE59ED">
        <w:t>in</w:t>
      </w:r>
      <w:r>
        <w:t xml:space="preserve"> Section 40 64 00, Programmable Logic Controllers.</w:t>
      </w:r>
    </w:p>
    <w:p w:rsidR="00435A05" w:rsidRPr="00C25002" w:rsidRDefault="00435A05" w:rsidP="00435A05">
      <w:pPr>
        <w:pStyle w:val="PartDesignation"/>
      </w:pPr>
      <w:r w:rsidRPr="00C25002">
        <w:t>– SERVICES</w:t>
      </w:r>
    </w:p>
    <w:p w:rsidR="00AE59ED" w:rsidRPr="00757531" w:rsidRDefault="00AE59ED" w:rsidP="00AE59ED">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Pr>
          <w:szCs w:val="20"/>
        </w:rPr>
        <w:t>NTS: When a project has multiple I/O lists, include separate sections for each list.</w:t>
      </w:r>
    </w:p>
    <w:p w:rsidR="00435A05" w:rsidRPr="00435A05" w:rsidRDefault="00435A05" w:rsidP="00435A05">
      <w:pPr>
        <w:pStyle w:val="ArticleHeading"/>
      </w:pPr>
      <w:r w:rsidRPr="00435A05">
        <w:t>I/O LIST DEFINITIONS</w:t>
      </w:r>
    </w:p>
    <w:p w:rsidR="00435A05" w:rsidRPr="00C25002" w:rsidRDefault="00435A05" w:rsidP="00435A05">
      <w:pPr>
        <w:pStyle w:val="Paragraph"/>
      </w:pPr>
      <w:r w:rsidRPr="00C25002">
        <w:t>I/O LIST as shown in Schedule 1 of this Section contains information to configure I/O subsystem hardware and to indicate range conversion or signal function.</w:t>
      </w:r>
    </w:p>
    <w:p w:rsidR="00435A05" w:rsidRPr="00C25002" w:rsidRDefault="00435A05" w:rsidP="00435A05">
      <w:pPr>
        <w:pStyle w:val="Paragraph"/>
      </w:pPr>
      <w:r w:rsidRPr="00C25002">
        <w:t xml:space="preserve">TAG is </w:t>
      </w:r>
      <w:r w:rsidR="00E539E8">
        <w:t>the ISA</w:t>
      </w:r>
      <w:r w:rsidR="00AE59ED">
        <w:t xml:space="preserve"> </w:t>
      </w:r>
      <w:r w:rsidRPr="00C25002">
        <w:t>instrument/equipment tag number.</w:t>
      </w:r>
    </w:p>
    <w:p w:rsidR="00435A05" w:rsidRPr="00C25002" w:rsidRDefault="00D36B2D" w:rsidP="00435A05">
      <w:pPr>
        <w:pStyle w:val="Paragraph"/>
      </w:pPr>
      <w:r>
        <w:t xml:space="preserve">DWG </w:t>
      </w:r>
      <w:r w:rsidR="00435A05" w:rsidRPr="00C25002">
        <w:t xml:space="preserve">is drawing number of Process and Instrumentation Diagram (P&amp;ID) or </w:t>
      </w:r>
      <w:proofErr w:type="spellStart"/>
      <w:r w:rsidR="00435A05" w:rsidRPr="00C25002">
        <w:t>InterConnect</w:t>
      </w:r>
      <w:proofErr w:type="spellEnd"/>
      <w:r w:rsidR="00435A05" w:rsidRPr="00C25002">
        <w:t xml:space="preserve"> Diagram (ICD) relating to I/O point.</w:t>
      </w:r>
    </w:p>
    <w:p w:rsidR="00435A05" w:rsidRPr="00C25002" w:rsidRDefault="00D36B2D" w:rsidP="00435A05">
      <w:pPr>
        <w:pStyle w:val="Paragraph"/>
      </w:pPr>
      <w:r>
        <w:t>LOCATION</w:t>
      </w:r>
      <w:r w:rsidR="00435A05" w:rsidRPr="00C25002">
        <w:t xml:space="preserve"> is tag number of Programmable Controller enclosure the I/O point is interfaced to. </w:t>
      </w:r>
    </w:p>
    <w:p w:rsidR="00435A05" w:rsidRPr="00C25002" w:rsidRDefault="00AE59ED" w:rsidP="00435A05">
      <w:pPr>
        <w:pStyle w:val="Paragraph"/>
      </w:pPr>
      <w:r w:rsidRPr="00C25002">
        <w:lastRenderedPageBreak/>
        <w:t>Q</w:t>
      </w:r>
      <w:r>
        <w:t>TY</w:t>
      </w:r>
      <w:r w:rsidR="00D36B2D">
        <w:t xml:space="preserve"> </w:t>
      </w:r>
      <w:r w:rsidR="00435A05" w:rsidRPr="00C25002">
        <w:t>identifies the number of I/O points associated with the particular record in the list</w:t>
      </w:r>
    </w:p>
    <w:p w:rsidR="00435A05" w:rsidRPr="00C25002" w:rsidRDefault="00D36B2D" w:rsidP="00435A05">
      <w:pPr>
        <w:pStyle w:val="Paragraph"/>
      </w:pPr>
      <w:r>
        <w:t xml:space="preserve">EQUIPMENT </w:t>
      </w:r>
      <w:r w:rsidR="00435A05" w:rsidRPr="00C25002">
        <w:t>describes associated equipment. Provide prewired I/O hardware for points described as SPARE.</w:t>
      </w:r>
    </w:p>
    <w:p w:rsidR="00435A05" w:rsidRPr="00C25002" w:rsidRDefault="00D36B2D" w:rsidP="00435A05">
      <w:pPr>
        <w:pStyle w:val="Paragraph"/>
      </w:pPr>
      <w:r>
        <w:t xml:space="preserve">FUNCTION </w:t>
      </w:r>
      <w:r w:rsidR="00435A05" w:rsidRPr="00C25002">
        <w:t>describes associated process parameter or programmable controller action.</w:t>
      </w:r>
    </w:p>
    <w:p w:rsidR="00435A05" w:rsidRPr="00C25002" w:rsidRDefault="00D36B2D" w:rsidP="00435A05">
      <w:pPr>
        <w:pStyle w:val="Paragraph"/>
      </w:pPr>
      <w:r>
        <w:t>I/O TYPE</w:t>
      </w:r>
      <w:r w:rsidR="00435A05" w:rsidRPr="00C25002">
        <w:t xml:space="preserve"> is one of following:</w:t>
      </w:r>
    </w:p>
    <w:p w:rsidR="00435A05" w:rsidRPr="00C25002" w:rsidRDefault="00435A05" w:rsidP="00435A05">
      <w:pPr>
        <w:pStyle w:val="Paragraph1"/>
      </w:pPr>
      <w:r w:rsidRPr="00C25002">
        <w:t>AI</w:t>
      </w:r>
      <w:r w:rsidRPr="00C25002">
        <w:tab/>
        <w:t>designates Analog Input.</w:t>
      </w:r>
    </w:p>
    <w:p w:rsidR="00435A05" w:rsidRPr="00C25002" w:rsidRDefault="00435A05" w:rsidP="00435A05">
      <w:pPr>
        <w:pStyle w:val="Paragraph1"/>
      </w:pPr>
      <w:r w:rsidRPr="00C25002">
        <w:t>DI</w:t>
      </w:r>
      <w:r w:rsidRPr="00C25002">
        <w:tab/>
        <w:t>designates Discrete Input.</w:t>
      </w:r>
    </w:p>
    <w:p w:rsidR="00435A05" w:rsidRPr="00C25002" w:rsidRDefault="00435A05" w:rsidP="00435A05">
      <w:pPr>
        <w:pStyle w:val="Paragraph1"/>
      </w:pPr>
      <w:r w:rsidRPr="00C25002">
        <w:t>AO</w:t>
      </w:r>
      <w:r w:rsidRPr="00C25002">
        <w:tab/>
        <w:t>designates Analog Output.</w:t>
      </w:r>
    </w:p>
    <w:p w:rsidR="00435A05" w:rsidRDefault="00435A05" w:rsidP="00435A05">
      <w:pPr>
        <w:pStyle w:val="Paragraph1"/>
      </w:pPr>
      <w:r w:rsidRPr="009F2465">
        <w:t>RO</w:t>
      </w:r>
      <w:r w:rsidRPr="00C25002">
        <w:tab/>
        <w:t>designates Relay Output; momentary, maintained or latched relay contact output.</w:t>
      </w:r>
    </w:p>
    <w:p w:rsidR="002A0855" w:rsidRPr="00C25002" w:rsidRDefault="002A0855" w:rsidP="00435A05">
      <w:pPr>
        <w:pStyle w:val="Paragraph1"/>
      </w:pPr>
      <w:r>
        <w:t>DO</w:t>
      </w:r>
      <w:r>
        <w:tab/>
      </w:r>
      <w:r w:rsidRPr="00C25002">
        <w:t xml:space="preserve">designates </w:t>
      </w:r>
      <w:r>
        <w:t xml:space="preserve">Discrete </w:t>
      </w:r>
      <w:r w:rsidRPr="00C25002">
        <w:t xml:space="preserve">Output; </w:t>
      </w:r>
      <w:r>
        <w:t>solid state</w:t>
      </w:r>
      <w:r w:rsidRPr="00C25002">
        <w:t xml:space="preserve"> output</w:t>
      </w:r>
    </w:p>
    <w:p w:rsidR="00435A05" w:rsidRPr="00C25002" w:rsidRDefault="00435A05" w:rsidP="00435A05">
      <w:pPr>
        <w:pStyle w:val="Paragraph1"/>
      </w:pPr>
      <w:r w:rsidRPr="00C25002">
        <w:t>SPC</w:t>
      </w:r>
      <w:r w:rsidRPr="00C25002">
        <w:tab/>
        <w:t>designates Special; digital data stream, data highway or scanned I/O.</w:t>
      </w:r>
    </w:p>
    <w:p w:rsidR="00435A05" w:rsidRPr="00C25002" w:rsidRDefault="00435A05" w:rsidP="00435A05">
      <w:pPr>
        <w:pStyle w:val="Paragraph"/>
      </w:pPr>
      <w:r w:rsidRPr="00C25002">
        <w:t>SIGNAL TYPE Description:</w:t>
      </w:r>
    </w:p>
    <w:p w:rsidR="00435A05" w:rsidRPr="00C25002" w:rsidRDefault="00435A05" w:rsidP="00435A05">
      <w:pPr>
        <w:pStyle w:val="Paragraph1"/>
      </w:pPr>
      <w:r w:rsidRPr="00C25002">
        <w:t>Analog Input (AI):</w:t>
      </w:r>
    </w:p>
    <w:p w:rsidR="006E5462" w:rsidRDefault="006E5462" w:rsidP="00435A05">
      <w:pPr>
        <w:pStyle w:val="Subparagrapha"/>
      </w:pPr>
      <w:r>
        <w:t>RANGE</w:t>
      </w:r>
    </w:p>
    <w:p w:rsidR="00435A05" w:rsidRPr="00C25002" w:rsidRDefault="006E5462" w:rsidP="006E5462">
      <w:pPr>
        <w:pStyle w:val="Subparagraph1"/>
      </w:pPr>
      <w:r>
        <w:t>MIN</w:t>
      </w:r>
      <w:r w:rsidR="00435A05" w:rsidRPr="00C25002">
        <w:t>: Process parameter range</w:t>
      </w:r>
      <w:r>
        <w:t xml:space="preserve"> minimum value</w:t>
      </w:r>
      <w:r w:rsidR="00435A05" w:rsidRPr="00C25002">
        <w:t>.</w:t>
      </w:r>
    </w:p>
    <w:p w:rsidR="006E5462" w:rsidRPr="00C25002" w:rsidRDefault="006E5462" w:rsidP="006E5462">
      <w:pPr>
        <w:pStyle w:val="Subparagraph1"/>
      </w:pPr>
      <w:r>
        <w:t>MAX</w:t>
      </w:r>
      <w:r w:rsidRPr="00C25002">
        <w:t>: Process parameter range</w:t>
      </w:r>
      <w:r>
        <w:t xml:space="preserve"> maximum value</w:t>
      </w:r>
      <w:r w:rsidRPr="00C25002">
        <w:t>.</w:t>
      </w:r>
    </w:p>
    <w:p w:rsidR="00435A05" w:rsidRPr="00C25002" w:rsidRDefault="006E5462" w:rsidP="00435A05">
      <w:pPr>
        <w:pStyle w:val="Subparagrapha"/>
      </w:pPr>
      <w:r>
        <w:t>ENGINEERING UNIT</w:t>
      </w:r>
      <w:r w:rsidR="00435A05" w:rsidRPr="00C25002">
        <w:t>: Process parameter engineering units.</w:t>
      </w:r>
    </w:p>
    <w:p w:rsidR="00435A05" w:rsidRPr="00C25002" w:rsidRDefault="00435A05" w:rsidP="00435A05">
      <w:pPr>
        <w:pStyle w:val="Subparagrapha"/>
      </w:pPr>
      <w:r w:rsidRPr="00C25002">
        <w:t>POLL TIME: 0.25 second.</w:t>
      </w:r>
    </w:p>
    <w:p w:rsidR="00435A05" w:rsidRPr="00C25002" w:rsidRDefault="00435A05" w:rsidP="00435A05">
      <w:pPr>
        <w:pStyle w:val="Paragraph1"/>
      </w:pPr>
      <w:r w:rsidRPr="00C25002">
        <w:t>Digital Input (DI):</w:t>
      </w:r>
    </w:p>
    <w:p w:rsidR="00435A05" w:rsidRPr="00C25002" w:rsidRDefault="00435A05" w:rsidP="00435A05">
      <w:pPr>
        <w:pStyle w:val="Subparagrapha"/>
      </w:pPr>
      <w:r w:rsidRPr="00C25002">
        <w:t>DATA 1: Condition existing when field contact open.</w:t>
      </w:r>
    </w:p>
    <w:p w:rsidR="00435A05" w:rsidRPr="00C25002" w:rsidRDefault="00435A05" w:rsidP="00435A05">
      <w:pPr>
        <w:pStyle w:val="Subparagrapha"/>
      </w:pPr>
      <w:r w:rsidRPr="00C25002">
        <w:t>DATA 2: Condition existing when field contact closed.</w:t>
      </w:r>
    </w:p>
    <w:p w:rsidR="00435A05" w:rsidRPr="00C25002" w:rsidRDefault="00435A05" w:rsidP="00435A05">
      <w:pPr>
        <w:pStyle w:val="Subparagrapha"/>
      </w:pPr>
      <w:r w:rsidRPr="00C25002">
        <w:t>POLL TIME: Change-of-State, exception-based.</w:t>
      </w:r>
    </w:p>
    <w:p w:rsidR="00435A05" w:rsidRPr="00950E74" w:rsidRDefault="00435A05" w:rsidP="00435A05">
      <w:pPr>
        <w:pStyle w:val="Paragraph1"/>
      </w:pPr>
      <w:r w:rsidRPr="00950E74">
        <w:t>Analog Output (AO):</w:t>
      </w:r>
    </w:p>
    <w:p w:rsidR="006E5462" w:rsidRDefault="006E5462" w:rsidP="006E5462">
      <w:pPr>
        <w:pStyle w:val="Subparagrapha"/>
        <w:numPr>
          <w:ilvl w:val="4"/>
          <w:numId w:val="53"/>
        </w:numPr>
      </w:pPr>
      <w:r>
        <w:t>RANGE</w:t>
      </w:r>
    </w:p>
    <w:p w:rsidR="006E5462" w:rsidRPr="00C25002" w:rsidRDefault="006E5462" w:rsidP="006E5462">
      <w:pPr>
        <w:pStyle w:val="Subparagraph1"/>
      </w:pPr>
      <w:r>
        <w:t>MIN</w:t>
      </w:r>
      <w:r w:rsidRPr="00C25002">
        <w:t>: Process parameter range</w:t>
      </w:r>
      <w:r>
        <w:t xml:space="preserve"> minimum value</w:t>
      </w:r>
      <w:r w:rsidRPr="00C25002">
        <w:t>.</w:t>
      </w:r>
    </w:p>
    <w:p w:rsidR="006E5462" w:rsidRPr="00C25002" w:rsidRDefault="006E5462" w:rsidP="006E5462">
      <w:pPr>
        <w:pStyle w:val="Subparagraph1"/>
      </w:pPr>
      <w:r>
        <w:t>MAX</w:t>
      </w:r>
      <w:r w:rsidRPr="00C25002">
        <w:t>: Process parameter range</w:t>
      </w:r>
      <w:r>
        <w:t xml:space="preserve"> maximum value</w:t>
      </w:r>
      <w:r w:rsidRPr="00C25002">
        <w:t>.</w:t>
      </w:r>
    </w:p>
    <w:p w:rsidR="006E5462" w:rsidRPr="00C25002" w:rsidRDefault="006E5462" w:rsidP="006E5462">
      <w:pPr>
        <w:pStyle w:val="Subparagrapha"/>
      </w:pPr>
      <w:r>
        <w:t>ENGINEERING UNIT</w:t>
      </w:r>
      <w:r w:rsidRPr="00C25002">
        <w:t>: Process parameter engineering units.</w:t>
      </w:r>
    </w:p>
    <w:p w:rsidR="00435A05" w:rsidRPr="009F2465" w:rsidRDefault="00435A05" w:rsidP="00435A05">
      <w:pPr>
        <w:pStyle w:val="Paragraph1"/>
      </w:pPr>
      <w:r w:rsidRPr="009F2465">
        <w:t>Relay Output (RO):</w:t>
      </w:r>
    </w:p>
    <w:p w:rsidR="00435A05" w:rsidRPr="00C25002" w:rsidRDefault="00435A05" w:rsidP="00435A05">
      <w:pPr>
        <w:pStyle w:val="Subparagrapha"/>
      </w:pPr>
      <w:r w:rsidRPr="00C25002">
        <w:t>Relay outputs, using dry contact-closure type outputs, can be momentary</w:t>
      </w:r>
      <w:r w:rsidR="002A0855">
        <w:t xml:space="preserve"> or </w:t>
      </w:r>
      <w:r w:rsidRPr="00C25002">
        <w:t>maintained.</w:t>
      </w:r>
    </w:p>
    <w:p w:rsidR="00435A05" w:rsidRPr="00C25002" w:rsidRDefault="00435A05" w:rsidP="00435A05">
      <w:pPr>
        <w:pStyle w:val="Subparagrapha"/>
      </w:pPr>
      <w:r w:rsidRPr="00C25002">
        <w:t xml:space="preserve">DATA 1: Contact </w:t>
      </w:r>
      <w:r w:rsidR="002A0855">
        <w:t>closed</w:t>
      </w:r>
      <w:r w:rsidRPr="00C25002">
        <w:t xml:space="preserve"> function.</w:t>
      </w:r>
    </w:p>
    <w:p w:rsidR="00435A05" w:rsidRPr="00C25002" w:rsidRDefault="00435A05" w:rsidP="00435A05">
      <w:pPr>
        <w:pStyle w:val="Subparagrapha"/>
      </w:pPr>
      <w:r w:rsidRPr="00C25002">
        <w:t xml:space="preserve">DATA 2: Contact </w:t>
      </w:r>
      <w:r w:rsidR="002A0855">
        <w:t>open</w:t>
      </w:r>
      <w:r w:rsidRPr="00C25002">
        <w:t xml:space="preserve"> function.</w:t>
      </w:r>
    </w:p>
    <w:p w:rsidR="002A0855" w:rsidRDefault="002A0855" w:rsidP="002A0855">
      <w:pPr>
        <w:pStyle w:val="Paragraph1"/>
      </w:pPr>
      <w:r>
        <w:t>Discrete Output (DO):</w:t>
      </w:r>
    </w:p>
    <w:p w:rsidR="002A0855" w:rsidRDefault="002A0855" w:rsidP="002A0855">
      <w:pPr>
        <w:pStyle w:val="Subparagrapha"/>
      </w:pPr>
      <w:r>
        <w:t>Discrete outputs can be momentary or maintained.</w:t>
      </w:r>
    </w:p>
    <w:p w:rsidR="002A0855" w:rsidRDefault="002A0855" w:rsidP="002A0855">
      <w:pPr>
        <w:pStyle w:val="Subparagrapha"/>
      </w:pPr>
      <w:r>
        <w:t>“DATA 1” is the contact closed function.</w:t>
      </w:r>
    </w:p>
    <w:p w:rsidR="002A0855" w:rsidRDefault="002A0855" w:rsidP="002A0855">
      <w:pPr>
        <w:pStyle w:val="Subparagrapha"/>
      </w:pPr>
      <w:r>
        <w:t>“DATA 2” is the contact open function.</w:t>
      </w:r>
    </w:p>
    <w:p w:rsidR="00435A05" w:rsidRPr="00C25002" w:rsidRDefault="00435A05" w:rsidP="00435A05">
      <w:pPr>
        <w:pStyle w:val="Paragraph1"/>
      </w:pPr>
      <w:r w:rsidRPr="00C25002">
        <w:t>Special (SPC):</w:t>
      </w:r>
    </w:p>
    <w:p w:rsidR="00435A05" w:rsidRPr="00C25002" w:rsidRDefault="00435A05" w:rsidP="00435A05">
      <w:pPr>
        <w:pStyle w:val="Subparagrapha"/>
      </w:pPr>
      <w:r w:rsidRPr="00C25002">
        <w:t>SPC modules allow passage of data parameters between tag bases of host processor and scanned I/O or data entry devices.</w:t>
      </w:r>
    </w:p>
    <w:p w:rsidR="00435A05" w:rsidRPr="00C25002" w:rsidRDefault="00435A05" w:rsidP="00435A05">
      <w:pPr>
        <w:pStyle w:val="Subparagrapha"/>
      </w:pPr>
      <w:r w:rsidRPr="00C25002">
        <w:t>DATA 1: Not Applicable.</w:t>
      </w:r>
    </w:p>
    <w:p w:rsidR="00435A05" w:rsidRDefault="00435A05" w:rsidP="00435A05">
      <w:pPr>
        <w:pStyle w:val="Subparagrapha"/>
      </w:pPr>
      <w:r w:rsidRPr="00C25002">
        <w:t>DATA 2: Not Applicable.</w:t>
      </w:r>
    </w:p>
    <w:p w:rsidR="00D21660" w:rsidRDefault="00D21660" w:rsidP="00D21660">
      <w:pPr>
        <w:pStyle w:val="Paragraph"/>
      </w:pPr>
      <w:r w:rsidRPr="00C25002">
        <w:t>DATA 1 and DATA 2 describe function or signal characteristics. These are further defined under each signal type.</w:t>
      </w:r>
    </w:p>
    <w:p w:rsidR="00D21660" w:rsidRPr="00950E74" w:rsidRDefault="00D21660" w:rsidP="00435A05">
      <w:pPr>
        <w:pStyle w:val="Paragraph"/>
      </w:pPr>
      <w:r w:rsidRPr="00950E74">
        <w:lastRenderedPageBreak/>
        <w:t xml:space="preserve">Range </w:t>
      </w:r>
    </w:p>
    <w:p w:rsidR="00D21660" w:rsidRPr="00950E74" w:rsidRDefault="00D21660" w:rsidP="00E539E8">
      <w:pPr>
        <w:pStyle w:val="Paragraph1"/>
      </w:pPr>
      <w:r w:rsidRPr="00950E74">
        <w:t>Min</w:t>
      </w:r>
      <w:r w:rsidR="00F6538A" w:rsidRPr="00950E74">
        <w:t>: Process parameter minimum data value.</w:t>
      </w:r>
    </w:p>
    <w:p w:rsidR="00D21660" w:rsidRPr="00950E74" w:rsidRDefault="00D21660" w:rsidP="00E539E8">
      <w:pPr>
        <w:pStyle w:val="Paragraph1"/>
      </w:pPr>
      <w:r w:rsidRPr="00950E74">
        <w:t>Max</w:t>
      </w:r>
      <w:r w:rsidR="00F6538A" w:rsidRPr="00950E74">
        <w:t>: Process parameter maximum data value.</w:t>
      </w:r>
    </w:p>
    <w:p w:rsidR="00D21660" w:rsidRPr="00950E74" w:rsidRDefault="00D21660">
      <w:pPr>
        <w:pStyle w:val="Paragraph"/>
      </w:pPr>
      <w:r w:rsidRPr="00950E74">
        <w:t>Engineering Units (EGU)</w:t>
      </w:r>
      <w:r w:rsidR="00F6538A" w:rsidRPr="00950E74">
        <w:t>: Process parameter engineering unit of measure for associated data.</w:t>
      </w:r>
    </w:p>
    <w:p w:rsidR="00D21660" w:rsidRDefault="00D21660" w:rsidP="00E539E8">
      <w:pPr>
        <w:pStyle w:val="ArticleHeading"/>
      </w:pPr>
      <w:r>
        <w:t>I/O PROGRAMMING DEFINITIONS</w:t>
      </w:r>
    </w:p>
    <w:p w:rsidR="00D21660" w:rsidRPr="00757531" w:rsidRDefault="00D21660" w:rsidP="00D21660">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Pr>
          <w:szCs w:val="20"/>
        </w:rPr>
        <w:t>NTS: Coordinate with owner’s programming standards.</w:t>
      </w:r>
    </w:p>
    <w:p w:rsidR="00435A05" w:rsidRPr="00C25002" w:rsidRDefault="00435A05" w:rsidP="00E539E8">
      <w:pPr>
        <w:pStyle w:val="Paragraph"/>
      </w:pPr>
      <w:r w:rsidRPr="00C25002">
        <w:t>I/O Point Data Fields</w:t>
      </w:r>
    </w:p>
    <w:p w:rsidR="00435A05" w:rsidRPr="00C25002" w:rsidRDefault="00435A05" w:rsidP="00435A05">
      <w:pPr>
        <w:pStyle w:val="Paragraph1"/>
      </w:pPr>
      <w:r w:rsidRPr="00C25002">
        <w:t>I/O point data fields are subject to review and modification by Engineer during Shop Drawing review phase.  Incorporate modifications into entire system.</w:t>
      </w:r>
    </w:p>
    <w:p w:rsidR="00435A05" w:rsidRPr="00C25002" w:rsidRDefault="00435A05" w:rsidP="00435A05">
      <w:pPr>
        <w:pStyle w:val="Paragraph"/>
      </w:pPr>
      <w:r w:rsidRPr="00C25002">
        <w:t>I/O Point Spares Utilization</w:t>
      </w:r>
    </w:p>
    <w:p w:rsidR="00435A05" w:rsidRPr="00C25002" w:rsidRDefault="00435A05" w:rsidP="00435A05">
      <w:pPr>
        <w:pStyle w:val="Paragraph1"/>
      </w:pPr>
      <w:r w:rsidRPr="00C25002">
        <w:t>Incorporate prewired spare points into active point data base. Include changing point names, descriptions, ranges, or statuses from spare to new point. Include related documentation changes. Spares utilization will be subject to following limitations</w:t>
      </w:r>
      <w:r w:rsidR="00D21660">
        <w:t>:</w:t>
      </w:r>
    </w:p>
    <w:p w:rsidR="00435A05" w:rsidRPr="00C25002" w:rsidRDefault="00435A05" w:rsidP="00E539E8">
      <w:pPr>
        <w:pStyle w:val="Subparagrapha"/>
      </w:pPr>
      <w:r w:rsidRPr="00C25002">
        <w:t>Incorporation shall not significantly alter control software functions. Minor change is addition of device alarm input. Significant change is addition of control device.</w:t>
      </w:r>
    </w:p>
    <w:p w:rsidR="00435A05" w:rsidRPr="00C25002" w:rsidRDefault="00435A05" w:rsidP="00E539E8">
      <w:pPr>
        <w:pStyle w:val="Subparagrapha"/>
      </w:pPr>
      <w:r w:rsidRPr="00C25002">
        <w:t>Incorporation shall not significantly alter local area panels or field wiring to device. Minor alterations include additions of signals to terminations. Significant alterations include addition of major equipment.</w:t>
      </w:r>
    </w:p>
    <w:p w:rsidR="00435A05" w:rsidRPr="00C25002" w:rsidRDefault="00435A05" w:rsidP="00E539E8">
      <w:pPr>
        <w:pStyle w:val="Subparagrapha"/>
      </w:pPr>
      <w:r w:rsidRPr="00C25002">
        <w:t>Additions shall not increase size of reports beyond that specified.</w:t>
      </w:r>
    </w:p>
    <w:p w:rsidR="00435A05" w:rsidRPr="00C25002" w:rsidRDefault="00435A05" w:rsidP="00E539E8">
      <w:pPr>
        <w:pStyle w:val="Subparagrapha"/>
      </w:pPr>
      <w:r w:rsidRPr="00C25002">
        <w:t>Change will not be made subsequent to Submittal approval of given panel or process area loop drawings.</w:t>
      </w:r>
    </w:p>
    <w:p w:rsidR="00435A05" w:rsidRDefault="00435A05" w:rsidP="00E539E8">
      <w:pPr>
        <w:pStyle w:val="Subparagrapha"/>
      </w:pPr>
      <w:r w:rsidRPr="00C25002">
        <w:t>Treat changing of active points to spare points in same manner as incorporation of spares.</w:t>
      </w:r>
    </w:p>
    <w:p w:rsidR="00B63D5B" w:rsidRPr="00757531" w:rsidRDefault="00B63D5B" w:rsidP="00B63D5B">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Pr>
          <w:szCs w:val="20"/>
        </w:rPr>
        <w:t>NTS: Coordinate with owner’s programming standards.</w:t>
      </w:r>
    </w:p>
    <w:p w:rsidR="009C1A5E" w:rsidRDefault="00B63D5B" w:rsidP="00E539E8">
      <w:pPr>
        <w:pStyle w:val="Paragraph"/>
      </w:pPr>
      <w:r>
        <w:t xml:space="preserve"> </w:t>
      </w:r>
      <w:r w:rsidR="009C1A5E">
        <w:t>“</w:t>
      </w:r>
      <w:r w:rsidR="00D21660">
        <w:t>P&amp;ID</w:t>
      </w:r>
      <w:r>
        <w:t xml:space="preserve"> ISA Tag Number</w:t>
      </w:r>
      <w:r w:rsidR="009C1A5E">
        <w:t xml:space="preserve">” is an alphanumeric character string.  </w:t>
      </w:r>
    </w:p>
    <w:p w:rsidR="009C1A5E" w:rsidRDefault="00B63D5B" w:rsidP="00E539E8">
      <w:pPr>
        <w:pStyle w:val="Paragraph"/>
      </w:pPr>
      <w:r w:rsidRPr="009C1A5E">
        <w:t xml:space="preserve"> </w:t>
      </w:r>
      <w:r w:rsidR="009C1A5E" w:rsidRPr="009C1A5E">
        <w:t>“DESCRIPTION” is an alphanumeric character string up to 40 positions in length.  Points described as “SPARE” denote pre-wired I/O.</w:t>
      </w:r>
    </w:p>
    <w:p w:rsidR="00B63D5B" w:rsidRDefault="00B63D5B" w:rsidP="00B63D5B">
      <w:pPr>
        <w:pStyle w:val="Paragraph"/>
      </w:pPr>
      <w:r w:rsidRPr="009C1A5E">
        <w:t>“</w:t>
      </w:r>
      <w:r>
        <w:t xml:space="preserve">ALARM </w:t>
      </w:r>
      <w:r w:rsidRPr="009C1A5E">
        <w:t>DESCRIPTION” is an alphanumeric character string up to 40 positions in length.  Points described as “SPARE” denote pre-wired I/O.</w:t>
      </w:r>
    </w:p>
    <w:p w:rsidR="00F17772" w:rsidRDefault="00B63D5B" w:rsidP="00E539E8">
      <w:pPr>
        <w:pStyle w:val="Paragraph"/>
      </w:pPr>
      <w:r w:rsidRPr="00F17772">
        <w:t xml:space="preserve"> </w:t>
      </w:r>
      <w:r w:rsidR="00F17772" w:rsidRPr="00F17772">
        <w:t>“ALARM” is used only for discrete inputs to distinguish between status inputs and alarm inputs.</w:t>
      </w:r>
    </w:p>
    <w:p w:rsidR="00F17772" w:rsidRDefault="00F17772" w:rsidP="00F17772">
      <w:pPr>
        <w:pStyle w:val="PartDesignation"/>
      </w:pPr>
      <w:r>
        <w:t>EXECUTION</w:t>
      </w:r>
    </w:p>
    <w:p w:rsidR="00F17772" w:rsidRDefault="00F17772" w:rsidP="00E539E8">
      <w:pPr>
        <w:pStyle w:val="ArticleHeading"/>
      </w:pPr>
      <w:r>
        <w:t>I/O CONFIGURATION</w:t>
      </w:r>
    </w:p>
    <w:p w:rsidR="00F17772" w:rsidRDefault="00F17772" w:rsidP="00E539E8">
      <w:pPr>
        <w:pStyle w:val="Paragraph"/>
      </w:pPr>
      <w:r>
        <w:t>Implement the control system database fields in a consistent manner by using the following procedures:</w:t>
      </w:r>
    </w:p>
    <w:p w:rsidR="00F17772" w:rsidRDefault="00F17772" w:rsidP="00E539E8">
      <w:pPr>
        <w:pStyle w:val="Paragraph1"/>
      </w:pPr>
      <w:r>
        <w:t>Use abbreviations and acronyms already established in the Contract Documents.  In particular, use the information in the I/O Point List.</w:t>
      </w:r>
    </w:p>
    <w:p w:rsidR="00F17772" w:rsidRDefault="00F17772" w:rsidP="00E539E8">
      <w:pPr>
        <w:pStyle w:val="Paragraph1"/>
      </w:pPr>
      <w:r>
        <w:t>Use only abbreviation or acronym for a word or group of words, respectively.</w:t>
      </w:r>
    </w:p>
    <w:p w:rsidR="00F17772" w:rsidRDefault="00F17772" w:rsidP="00E539E8">
      <w:pPr>
        <w:pStyle w:val="Paragraph1"/>
      </w:pPr>
      <w:r>
        <w:t>Use the same subject and word order within data fields.</w:t>
      </w:r>
    </w:p>
    <w:p w:rsidR="00F17772" w:rsidRDefault="00F17772" w:rsidP="00E539E8">
      <w:pPr>
        <w:pStyle w:val="Paragraph1"/>
      </w:pPr>
      <w:r>
        <w:t>Use the same term (</w:t>
      </w:r>
      <w:proofErr w:type="gramStart"/>
      <w:r>
        <w:t>either phrase</w:t>
      </w:r>
      <w:proofErr w:type="gramEnd"/>
      <w:r>
        <w:t>, word or acronym) to denote the same meaning.  Do not use multiple terms for a single meaning.</w:t>
      </w:r>
    </w:p>
    <w:p w:rsidR="00F17772" w:rsidRDefault="00F17772" w:rsidP="00E539E8">
      <w:pPr>
        <w:pStyle w:val="Paragraph1"/>
      </w:pPr>
      <w:r>
        <w:t>Use the point names, descriptions, logic state descriptions, ranges and units of measurement exactly the same wherever the point is referenced.</w:t>
      </w:r>
    </w:p>
    <w:p w:rsidR="00F17772" w:rsidRDefault="00F17772" w:rsidP="00E539E8">
      <w:pPr>
        <w:pStyle w:val="Paragraph1"/>
      </w:pPr>
      <w:r>
        <w:t>Show point names and descriptions for all point references on documentation.</w:t>
      </w:r>
    </w:p>
    <w:p w:rsidR="00F17772" w:rsidRDefault="00F17772" w:rsidP="00E539E8">
      <w:pPr>
        <w:pStyle w:val="Paragraph1"/>
      </w:pPr>
      <w:r>
        <w:t>Spell correctly.</w:t>
      </w:r>
    </w:p>
    <w:p w:rsidR="00F17772" w:rsidRDefault="00F17772" w:rsidP="00E539E8">
      <w:pPr>
        <w:pStyle w:val="Paragraph1"/>
      </w:pPr>
      <w:r>
        <w:t>Maintain lists of acronyms and abbreviations used.</w:t>
      </w:r>
    </w:p>
    <w:p w:rsidR="00F17772" w:rsidRDefault="00F17772" w:rsidP="00E539E8">
      <w:pPr>
        <w:pStyle w:val="ArticleHeading"/>
      </w:pPr>
      <w:r>
        <w:t>I/O HARDWARE CONFIGURATION</w:t>
      </w:r>
    </w:p>
    <w:p w:rsidR="00F17772" w:rsidRDefault="00F17772" w:rsidP="00E539E8">
      <w:pPr>
        <w:pStyle w:val="Paragraph"/>
      </w:pPr>
      <w:r>
        <w:t>Partition the I/O among cards within an I/O enclosure to provide control loop integrity.</w:t>
      </w:r>
    </w:p>
    <w:p w:rsidR="00F17772" w:rsidRDefault="00F17772" w:rsidP="00E539E8">
      <w:pPr>
        <w:pStyle w:val="Paragraph1"/>
      </w:pPr>
      <w:r>
        <w:t>Put all inputs of the same I/O type associated with a device (e.g. pump, blower, clarifier or other piece of equipment) on the same card.</w:t>
      </w:r>
    </w:p>
    <w:p w:rsidR="00B63D5B" w:rsidRDefault="00F17772" w:rsidP="00E539E8">
      <w:pPr>
        <w:pStyle w:val="Paragraph1"/>
      </w:pPr>
      <w:r>
        <w:t>Put all inputs</w:t>
      </w:r>
      <w:r w:rsidR="00B63D5B">
        <w:t>/outputs</w:t>
      </w:r>
      <w:r>
        <w:t xml:space="preserve"> of the same type for devices arranged in process trains (e.g. a pump, its inlet valve and its outlet valve, or a pump and its associated </w:t>
      </w:r>
      <w:r w:rsidR="00B63D5B">
        <w:t>appurtenances</w:t>
      </w:r>
      <w:r>
        <w:t>) on the same card or cards if more than one card is required to accommodate the points.</w:t>
      </w:r>
    </w:p>
    <w:p w:rsidR="00B63D5B" w:rsidRDefault="00B63D5B" w:rsidP="00E539E8">
      <w:pPr>
        <w:pStyle w:val="Paragraph1"/>
      </w:pPr>
      <w:r>
        <w:t>Multiple process equipment of redundant process trains shall not all be on the same I/O card</w:t>
      </w:r>
      <w:r w:rsidR="00AB7B99">
        <w:t xml:space="preserve"> (e.g. multiple pumps on the same card) </w:t>
      </w:r>
    </w:p>
    <w:p w:rsidR="00F17772" w:rsidRDefault="00F17772" w:rsidP="00E539E8">
      <w:pPr>
        <w:pStyle w:val="Paragraph1"/>
      </w:pPr>
      <w:r>
        <w:t>Where the preceding requirements specified in this paragraph would cause more than 20 percent spare points on a card, points for a process train may be split between two consecutive cards.</w:t>
      </w:r>
      <w:r w:rsidR="00AB7B99" w:rsidRPr="00AB7B99">
        <w:t xml:space="preserve"> </w:t>
      </w:r>
      <w:r w:rsidR="00AB7B99">
        <w:t>Points for an individual device shall not be split between two consecutive cards.</w:t>
      </w:r>
    </w:p>
    <w:p w:rsidR="00F17772" w:rsidRDefault="00F17772" w:rsidP="00E539E8">
      <w:pPr>
        <w:pStyle w:val="Paragraph1"/>
      </w:pPr>
      <w:r>
        <w:t xml:space="preserve">Make unused terminals resulting from partitioning the I/O into pre-wired spares. Provide pre-wired spare points with all cabling and termination internal to the </w:t>
      </w:r>
      <w:r w:rsidR="00AB7B99">
        <w:t>PLC</w:t>
      </w:r>
      <w:r>
        <w:t xml:space="preserve"> as done for other I/O points.</w:t>
      </w:r>
    </w:p>
    <w:p w:rsidR="00F17772" w:rsidRDefault="00F17772" w:rsidP="00E539E8">
      <w:pPr>
        <w:pStyle w:val="ArticleHeading"/>
      </w:pPr>
      <w:r>
        <w:t>POINT DATA FIELDS</w:t>
      </w:r>
    </w:p>
    <w:p w:rsidR="00F17772" w:rsidRDefault="00F17772" w:rsidP="00E539E8">
      <w:pPr>
        <w:pStyle w:val="Paragraph"/>
      </w:pPr>
      <w:r>
        <w:t xml:space="preserve">I/O point data fields </w:t>
      </w:r>
      <w:r w:rsidR="00AB7B99">
        <w:t>shall</w:t>
      </w:r>
      <w:r>
        <w:t xml:space="preserve"> be subject to review and modification by the ENGINEER during the Shop Drawing review phase.  Incorporate changes directed by the ENGINEER completely into the entire system, at no additional cost to OWNER, subject to the following limitations:</w:t>
      </w:r>
    </w:p>
    <w:p w:rsidR="00F17772" w:rsidRPr="00757531" w:rsidRDefault="00F17772" w:rsidP="00F17772">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Pr>
          <w:szCs w:val="20"/>
        </w:rPr>
        <w:t xml:space="preserve">NTS: </w:t>
      </w:r>
      <w:r w:rsidR="00AB7B99">
        <w:rPr>
          <w:szCs w:val="20"/>
        </w:rPr>
        <w:t>Coordinate with Owner for INPUT/OUTPUT TAGGING.</w:t>
      </w:r>
    </w:p>
    <w:p w:rsidR="00F17772" w:rsidRDefault="00F17772" w:rsidP="00E539E8">
      <w:pPr>
        <w:pStyle w:val="ArticleHeading"/>
      </w:pPr>
      <w:r>
        <w:t>INPUT/OUTPUT TAGGING</w:t>
      </w:r>
    </w:p>
    <w:p w:rsidR="00F17772" w:rsidRPr="00C25002" w:rsidRDefault="00F17772" w:rsidP="00E539E8">
      <w:pPr>
        <w:pStyle w:val="EndofSection"/>
      </w:pPr>
      <w:r>
        <w:t>+ + END OF SECTION + +</w:t>
      </w:r>
    </w:p>
    <w:p w:rsidR="00435A05" w:rsidRDefault="00435A05" w:rsidP="00435A05">
      <w:pPr>
        <w:pStyle w:val="EndofSection"/>
      </w:pPr>
      <w:r w:rsidRPr="00775CB7">
        <w:t>(See following pages Schedules to this Section)</w:t>
      </w:r>
    </w:p>
    <w:sectPr w:rsidR="00435A05" w:rsidSect="00F01EF0">
      <w:footerReference w:type="even" r:id="rId8"/>
      <w:footerReference w:type="default" r:id="rId9"/>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100" w:rsidRDefault="00D56100">
      <w:r>
        <w:separator/>
      </w:r>
    </w:p>
  </w:endnote>
  <w:endnote w:type="continuationSeparator" w:id="0">
    <w:p w:rsidR="00D56100" w:rsidRDefault="00D5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0" w:rsidRPr="00227D90" w:rsidRDefault="00227D90" w:rsidP="00227D90">
    <w:pPr>
      <w:pStyle w:val="Footer"/>
      <w:rPr>
        <w:sz w:val="22"/>
        <w:szCs w:val="22"/>
      </w:rPr>
    </w:pPr>
    <w:r w:rsidRPr="00227D90">
      <w:rPr>
        <w:sz w:val="22"/>
        <w:szCs w:val="22"/>
      </w:rPr>
      <w:t>v. 1</w:t>
    </w:r>
    <w:r w:rsidR="003A4646">
      <w:rPr>
        <w:sz w:val="22"/>
        <w:szCs w:val="22"/>
      </w:rPr>
      <w:t>2.20</w:t>
    </w:r>
    <w:r w:rsidRPr="00227D90">
      <w:rPr>
        <w:sz w:val="22"/>
        <w:szCs w:val="22"/>
      </w:rPr>
      <w:tab/>
    </w:r>
    <w:r w:rsidR="003A4646">
      <w:rPr>
        <w:sz w:val="22"/>
        <w:szCs w:val="22"/>
      </w:rPr>
      <w:t>Progress Meetings</w:t>
    </w:r>
    <w:r w:rsidRPr="00227D90">
      <w:rPr>
        <w:sz w:val="22"/>
        <w:szCs w:val="22"/>
      </w:rPr>
      <w:t xml:space="preserve"> – </w:t>
    </w:r>
    <w:r w:rsidR="003A4646">
      <w:rPr>
        <w:sz w:val="22"/>
        <w:szCs w:val="22"/>
      </w:rPr>
      <w:t>01 31 19.23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F01EF0">
      <w:rPr>
        <w:noProof/>
        <w:sz w:val="22"/>
        <w:szCs w:val="22"/>
      </w:rPr>
      <w:t>2</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8F" w:rsidRPr="00227D90" w:rsidRDefault="00227D90">
    <w:pPr>
      <w:pStyle w:val="Footer"/>
      <w:rPr>
        <w:sz w:val="22"/>
        <w:szCs w:val="22"/>
      </w:rPr>
    </w:pPr>
    <w:r w:rsidRPr="00227D90">
      <w:rPr>
        <w:sz w:val="22"/>
        <w:szCs w:val="22"/>
      </w:rPr>
      <w:t xml:space="preserve">v. </w:t>
    </w:r>
    <w:r w:rsidR="00D70916">
      <w:rPr>
        <w:sz w:val="22"/>
        <w:szCs w:val="22"/>
      </w:rPr>
      <w:t>7</w:t>
    </w:r>
    <w:r w:rsidR="0043295E">
      <w:rPr>
        <w:sz w:val="22"/>
        <w:szCs w:val="22"/>
      </w:rPr>
      <w:t>.1</w:t>
    </w:r>
    <w:r w:rsidR="00D70916">
      <w:rPr>
        <w:sz w:val="22"/>
        <w:szCs w:val="22"/>
      </w:rPr>
      <w:t>6</w:t>
    </w:r>
    <w:r w:rsidRPr="00227D90">
      <w:rPr>
        <w:sz w:val="22"/>
        <w:szCs w:val="22"/>
      </w:rPr>
      <w:tab/>
    </w:r>
    <w:r w:rsidR="00435A05">
      <w:rPr>
        <w:sz w:val="22"/>
        <w:szCs w:val="22"/>
      </w:rPr>
      <w:t xml:space="preserve">Process Control System – </w:t>
    </w:r>
    <w:proofErr w:type="spellStart"/>
    <w:r w:rsidR="00435A05">
      <w:rPr>
        <w:sz w:val="22"/>
        <w:szCs w:val="22"/>
      </w:rPr>
      <w:t>Input/Output</w:t>
    </w:r>
    <w:proofErr w:type="spellEnd"/>
    <w:r w:rsidR="00435A05">
      <w:rPr>
        <w:sz w:val="22"/>
        <w:szCs w:val="22"/>
      </w:rPr>
      <w:t xml:space="preserve"> List</w:t>
    </w:r>
    <w:r w:rsidRPr="00227D90">
      <w:rPr>
        <w:sz w:val="22"/>
        <w:szCs w:val="22"/>
      </w:rPr>
      <w:t xml:space="preserve"> – </w:t>
    </w:r>
    <w:r w:rsidR="00435A05">
      <w:rPr>
        <w:sz w:val="22"/>
        <w:szCs w:val="22"/>
      </w:rPr>
      <w:t>40 61 93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D70916">
      <w:rPr>
        <w:noProof/>
        <w:sz w:val="22"/>
        <w:szCs w:val="22"/>
      </w:rPr>
      <w:t>4</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100" w:rsidRDefault="00D56100">
      <w:r>
        <w:separator/>
      </w:r>
    </w:p>
  </w:footnote>
  <w:footnote w:type="continuationSeparator" w:id="0">
    <w:p w:rsidR="00D56100" w:rsidRDefault="00D56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10D0904"/>
    <w:multiLevelType w:val="singleLevel"/>
    <w:tmpl w:val="3FA85CC6"/>
    <w:lvl w:ilvl="0">
      <w:start w:val="1"/>
      <w:numFmt w:val="lowerLetter"/>
      <w:lvlText w:val="%1."/>
      <w:lvlJc w:val="left"/>
      <w:pPr>
        <w:tabs>
          <w:tab w:val="num" w:pos="360"/>
        </w:tabs>
        <w:ind w:left="360" w:hanging="360"/>
      </w:pPr>
      <w:rPr>
        <w:rFonts w:hint="default"/>
      </w:rPr>
    </w:lvl>
  </w:abstractNum>
  <w:abstractNum w:abstractNumId="11">
    <w:nsid w:val="04002537"/>
    <w:multiLevelType w:val="hybridMultilevel"/>
    <w:tmpl w:val="83FE4A0A"/>
    <w:lvl w:ilvl="0" w:tplc="F1E8D7E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6CE3B5E"/>
    <w:multiLevelType w:val="multilevel"/>
    <w:tmpl w:val="83FE4A0A"/>
    <w:lvl w:ilvl="0">
      <w:start w:val="2"/>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8EE42F8"/>
    <w:multiLevelType w:val="singleLevel"/>
    <w:tmpl w:val="991A1588"/>
    <w:lvl w:ilvl="0">
      <w:start w:val="1"/>
      <w:numFmt w:val="decimal"/>
      <w:lvlText w:val="%1."/>
      <w:lvlJc w:val="left"/>
      <w:pPr>
        <w:tabs>
          <w:tab w:val="num" w:pos="360"/>
        </w:tabs>
        <w:ind w:left="360" w:hanging="360"/>
      </w:pPr>
      <w:rPr>
        <w:rFonts w:ascii="Arial" w:hAnsi="Arial" w:hint="default"/>
        <w:b w:val="0"/>
        <w:i w:val="0"/>
        <w:sz w:val="20"/>
      </w:rPr>
    </w:lvl>
  </w:abstractNum>
  <w:abstractNum w:abstractNumId="14">
    <w:nsid w:val="0B270C42"/>
    <w:multiLevelType w:val="singleLevel"/>
    <w:tmpl w:val="C0A28426"/>
    <w:lvl w:ilvl="0">
      <w:start w:val="5"/>
      <w:numFmt w:val="decimal"/>
      <w:lvlText w:val="%1."/>
      <w:lvlJc w:val="left"/>
      <w:pPr>
        <w:tabs>
          <w:tab w:val="num" w:pos="360"/>
        </w:tabs>
        <w:ind w:left="360" w:hanging="360"/>
      </w:pPr>
      <w:rPr>
        <w:rFonts w:ascii="Arial" w:hAnsi="Arial" w:hint="default"/>
        <w:b w:val="0"/>
        <w:i w:val="0"/>
        <w:sz w:val="20"/>
      </w:rPr>
    </w:lvl>
  </w:abstractNum>
  <w:abstractNum w:abstractNumId="15">
    <w:nsid w:val="109842CD"/>
    <w:multiLevelType w:val="hybridMultilevel"/>
    <w:tmpl w:val="30489E4E"/>
    <w:lvl w:ilvl="0" w:tplc="140445F4">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6">
    <w:nsid w:val="15742C81"/>
    <w:multiLevelType w:val="hybridMultilevel"/>
    <w:tmpl w:val="92A42796"/>
    <w:lvl w:ilvl="0" w:tplc="073E1554">
      <w:start w:val="1"/>
      <w:numFmt w:val="lowerLetter"/>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7">
    <w:nsid w:val="16223CAE"/>
    <w:multiLevelType w:val="singleLevel"/>
    <w:tmpl w:val="3FA85CC6"/>
    <w:lvl w:ilvl="0">
      <w:start w:val="1"/>
      <w:numFmt w:val="lowerLetter"/>
      <w:lvlText w:val="%1."/>
      <w:lvlJc w:val="left"/>
      <w:pPr>
        <w:tabs>
          <w:tab w:val="num" w:pos="360"/>
        </w:tabs>
        <w:ind w:left="360" w:hanging="360"/>
      </w:pPr>
      <w:rPr>
        <w:rFonts w:hint="default"/>
      </w:rPr>
    </w:lvl>
  </w:abstractNum>
  <w:abstractNum w:abstractNumId="18">
    <w:nsid w:val="18F524D3"/>
    <w:multiLevelType w:val="hybridMultilevel"/>
    <w:tmpl w:val="8E9A1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3F2914"/>
    <w:multiLevelType w:val="hybridMultilevel"/>
    <w:tmpl w:val="C8D2A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B8C7038"/>
    <w:multiLevelType w:val="multilevel"/>
    <w:tmpl w:val="B78CF17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4842809"/>
    <w:multiLevelType w:val="singleLevel"/>
    <w:tmpl w:val="FA5AED92"/>
    <w:lvl w:ilvl="0">
      <w:start w:val="1"/>
      <w:numFmt w:val="lowerLetter"/>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vertAlign w:val="baseline"/>
      </w:rPr>
    </w:lvl>
  </w:abstractNum>
  <w:abstractNum w:abstractNumId="22">
    <w:nsid w:val="265C4E36"/>
    <w:multiLevelType w:val="multilevel"/>
    <w:tmpl w:val="56323702"/>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2C986F6E"/>
    <w:multiLevelType w:val="multilevel"/>
    <w:tmpl w:val="D3C48EAE"/>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2CE33188"/>
    <w:multiLevelType w:val="singleLevel"/>
    <w:tmpl w:val="E3AE4D30"/>
    <w:lvl w:ilvl="0">
      <w:start w:val="1"/>
      <w:numFmt w:val="upperLetter"/>
      <w:lvlText w:val="%1."/>
      <w:lvlJc w:val="left"/>
      <w:pPr>
        <w:tabs>
          <w:tab w:val="num" w:pos="1875"/>
        </w:tabs>
        <w:ind w:left="1875" w:hanging="1155"/>
      </w:pPr>
      <w:rPr>
        <w:rFonts w:hint="default"/>
      </w:rPr>
    </w:lvl>
  </w:abstractNum>
  <w:abstractNum w:abstractNumId="25">
    <w:nsid w:val="2D3051BC"/>
    <w:multiLevelType w:val="singleLevel"/>
    <w:tmpl w:val="38D6CBFC"/>
    <w:lvl w:ilvl="0">
      <w:start w:val="1"/>
      <w:numFmt w:val="upperLetter"/>
      <w:lvlText w:val="%1."/>
      <w:lvlJc w:val="left"/>
      <w:pPr>
        <w:tabs>
          <w:tab w:val="num" w:pos="1080"/>
        </w:tabs>
        <w:ind w:left="1080" w:hanging="360"/>
      </w:pPr>
      <w:rPr>
        <w:rFonts w:ascii="Arial" w:hAnsi="Arial" w:hint="default"/>
        <w:b w:val="0"/>
        <w:i w:val="0"/>
        <w:caps/>
        <w:strike w:val="0"/>
        <w:dstrike w:val="0"/>
        <w:outline w:val="0"/>
        <w:shadow w:val="0"/>
        <w:emboss w:val="0"/>
        <w:imprint w:val="0"/>
        <w:vanish w:val="0"/>
        <w:sz w:val="20"/>
        <w:vertAlign w:val="baseline"/>
      </w:rPr>
    </w:lvl>
  </w:abstractNum>
  <w:abstractNum w:abstractNumId="26">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28">
    <w:nsid w:val="39A7715C"/>
    <w:multiLevelType w:val="singleLevel"/>
    <w:tmpl w:val="BFBE6188"/>
    <w:lvl w:ilvl="0">
      <w:start w:val="5"/>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vertAlign w:val="baseline"/>
      </w:rPr>
    </w:lvl>
  </w:abstractNum>
  <w:abstractNum w:abstractNumId="29">
    <w:nsid w:val="3A1E5D54"/>
    <w:multiLevelType w:val="singleLevel"/>
    <w:tmpl w:val="991A1588"/>
    <w:lvl w:ilvl="0">
      <w:start w:val="1"/>
      <w:numFmt w:val="decimal"/>
      <w:lvlText w:val="%1."/>
      <w:lvlJc w:val="left"/>
      <w:pPr>
        <w:tabs>
          <w:tab w:val="num" w:pos="360"/>
        </w:tabs>
        <w:ind w:left="360" w:hanging="360"/>
      </w:pPr>
      <w:rPr>
        <w:rFonts w:ascii="Arial" w:hAnsi="Arial" w:hint="default"/>
        <w:b w:val="0"/>
        <w:i w:val="0"/>
        <w:sz w:val="20"/>
      </w:rPr>
    </w:lvl>
  </w:abstractNum>
  <w:abstractNum w:abstractNumId="30">
    <w:nsid w:val="4F274A00"/>
    <w:multiLevelType w:val="singleLevel"/>
    <w:tmpl w:val="991A1588"/>
    <w:lvl w:ilvl="0">
      <w:start w:val="1"/>
      <w:numFmt w:val="decimal"/>
      <w:lvlText w:val="%1."/>
      <w:lvlJc w:val="left"/>
      <w:pPr>
        <w:tabs>
          <w:tab w:val="num" w:pos="360"/>
        </w:tabs>
        <w:ind w:left="360" w:hanging="360"/>
      </w:pPr>
      <w:rPr>
        <w:rFonts w:ascii="Arial" w:hAnsi="Arial" w:hint="default"/>
        <w:b w:val="0"/>
        <w:i w:val="0"/>
        <w:sz w:val="20"/>
      </w:rPr>
    </w:lvl>
  </w:abstractNum>
  <w:abstractNum w:abstractNumId="31">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CC41DCB"/>
    <w:multiLevelType w:val="singleLevel"/>
    <w:tmpl w:val="F0B4BCD4"/>
    <w:lvl w:ilvl="0">
      <w:start w:val="3"/>
      <w:numFmt w:val="lowerLetter"/>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vertAlign w:val="baseline"/>
      </w:rPr>
    </w:lvl>
  </w:abstractNum>
  <w:abstractNum w:abstractNumId="34">
    <w:nsid w:val="5E7A3029"/>
    <w:multiLevelType w:val="singleLevel"/>
    <w:tmpl w:val="DAACB0A8"/>
    <w:lvl w:ilvl="0">
      <w:start w:val="4"/>
      <w:numFmt w:val="decimal"/>
      <w:lvlText w:val="%1."/>
      <w:lvlJc w:val="left"/>
      <w:pPr>
        <w:tabs>
          <w:tab w:val="num" w:pos="1080"/>
        </w:tabs>
        <w:ind w:left="720" w:firstLine="0"/>
      </w:pPr>
      <w:rPr>
        <w:rFonts w:ascii="Arial" w:hAnsi="Arial" w:hint="default"/>
        <w:b w:val="0"/>
        <w:i w:val="0"/>
        <w:caps w:val="0"/>
        <w:strike w:val="0"/>
        <w:dstrike w:val="0"/>
        <w:outline w:val="0"/>
        <w:shadow w:val="0"/>
        <w:emboss w:val="0"/>
        <w:imprint w:val="0"/>
        <w:vanish w:val="0"/>
        <w:sz w:val="20"/>
        <w:vertAlign w:val="baseline"/>
      </w:rPr>
    </w:lvl>
  </w:abstractNum>
  <w:abstractNum w:abstractNumId="35">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F3E2811"/>
    <w:multiLevelType w:val="hybridMultilevel"/>
    <w:tmpl w:val="B9CC53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5623118"/>
    <w:multiLevelType w:val="multilevel"/>
    <w:tmpl w:val="B9CC53F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87637C3"/>
    <w:multiLevelType w:val="singleLevel"/>
    <w:tmpl w:val="991A1588"/>
    <w:lvl w:ilvl="0">
      <w:start w:val="1"/>
      <w:numFmt w:val="decimal"/>
      <w:lvlText w:val="%1."/>
      <w:lvlJc w:val="left"/>
      <w:pPr>
        <w:tabs>
          <w:tab w:val="num" w:pos="360"/>
        </w:tabs>
        <w:ind w:left="360" w:hanging="360"/>
      </w:pPr>
      <w:rPr>
        <w:rFonts w:ascii="Arial" w:hAnsi="Arial" w:hint="default"/>
        <w:b w:val="0"/>
        <w:i w:val="0"/>
        <w:sz w:val="20"/>
      </w:rPr>
    </w:lvl>
  </w:abstractNum>
  <w:abstractNum w:abstractNumId="41">
    <w:nsid w:val="76AB5D50"/>
    <w:multiLevelType w:val="singleLevel"/>
    <w:tmpl w:val="991A1588"/>
    <w:lvl w:ilvl="0">
      <w:start w:val="1"/>
      <w:numFmt w:val="decimal"/>
      <w:lvlText w:val="%1."/>
      <w:lvlJc w:val="left"/>
      <w:pPr>
        <w:tabs>
          <w:tab w:val="num" w:pos="360"/>
        </w:tabs>
        <w:ind w:left="360" w:hanging="360"/>
      </w:pPr>
      <w:rPr>
        <w:rFonts w:ascii="Arial" w:hAnsi="Arial" w:hint="default"/>
        <w:b w:val="0"/>
        <w:i w:val="0"/>
        <w:sz w:val="20"/>
      </w:rPr>
    </w:lvl>
  </w:abstractNum>
  <w:abstractNum w:abstractNumId="42">
    <w:nsid w:val="7C192E30"/>
    <w:multiLevelType w:val="singleLevel"/>
    <w:tmpl w:val="3FA85CC6"/>
    <w:lvl w:ilvl="0">
      <w:start w:val="1"/>
      <w:numFmt w:val="lowerLetter"/>
      <w:lvlText w:val="%1."/>
      <w:lvlJc w:val="left"/>
      <w:pPr>
        <w:tabs>
          <w:tab w:val="num" w:pos="360"/>
        </w:tabs>
        <w:ind w:left="360" w:hanging="360"/>
      </w:pPr>
      <w:rPr>
        <w:rFonts w:hint="default"/>
      </w:rPr>
    </w:lvl>
  </w:abstractNum>
  <w:abstractNum w:abstractNumId="43">
    <w:nsid w:val="7E87677A"/>
    <w:multiLevelType w:val="singleLevel"/>
    <w:tmpl w:val="BA48F2B0"/>
    <w:lvl w:ilvl="0">
      <w:start w:val="1"/>
      <w:numFmt w:val="lowerLetter"/>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vertAlign w:val="baseline"/>
      </w:rPr>
    </w:lvl>
  </w:abstractNum>
  <w:num w:numId="1">
    <w:abstractNumId w:val="37"/>
  </w:num>
  <w:num w:numId="2">
    <w:abstractNumId w:val="32"/>
  </w:num>
  <w:num w:numId="3">
    <w:abstractNumId w:val="31"/>
  </w:num>
  <w:num w:numId="4">
    <w:abstractNumId w:val="35"/>
  </w:num>
  <w:num w:numId="5">
    <w:abstractNumId w:val="26"/>
  </w:num>
  <w:num w:numId="6">
    <w:abstractNumId w:val="39"/>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18"/>
  </w:num>
  <w:num w:numId="20">
    <w:abstractNumId w:val="11"/>
  </w:num>
  <w:num w:numId="21">
    <w:abstractNumId w:val="36"/>
  </w:num>
  <w:num w:numId="22">
    <w:abstractNumId w:val="20"/>
  </w:num>
  <w:num w:numId="23">
    <w:abstractNumId w:val="38"/>
  </w:num>
  <w:num w:numId="24">
    <w:abstractNumId w:val="19"/>
  </w:num>
  <w:num w:numId="25">
    <w:abstractNumId w:val="12"/>
  </w:num>
  <w:num w:numId="26">
    <w:abstractNumId w:val="15"/>
  </w:num>
  <w:num w:numId="27">
    <w:abstractNumId w:val="16"/>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2"/>
  </w:num>
  <w:num w:numId="33">
    <w:abstractNumId w:val="29"/>
  </w:num>
  <w:num w:numId="34">
    <w:abstractNumId w:val="25"/>
  </w:num>
  <w:num w:numId="35">
    <w:abstractNumId w:val="30"/>
  </w:num>
  <w:num w:numId="36">
    <w:abstractNumId w:val="41"/>
  </w:num>
  <w:num w:numId="37">
    <w:abstractNumId w:val="13"/>
  </w:num>
  <w:num w:numId="38">
    <w:abstractNumId w:val="40"/>
  </w:num>
  <w:num w:numId="39">
    <w:abstractNumId w:val="10"/>
  </w:num>
  <w:num w:numId="40">
    <w:abstractNumId w:val="17"/>
  </w:num>
  <w:num w:numId="41">
    <w:abstractNumId w:val="42"/>
  </w:num>
  <w:num w:numId="42">
    <w:abstractNumId w:val="43"/>
  </w:num>
  <w:num w:numId="43">
    <w:abstractNumId w:val="33"/>
  </w:num>
  <w:num w:numId="44">
    <w:abstractNumId w:val="28"/>
  </w:num>
  <w:num w:numId="45">
    <w:abstractNumId w:val="21"/>
  </w:num>
  <w:num w:numId="46">
    <w:abstractNumId w:val="34"/>
  </w:num>
  <w:num w:numId="47">
    <w:abstractNumId w:val="14"/>
  </w:num>
  <w:num w:numId="48">
    <w:abstractNumId w:val="23"/>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31F12"/>
    <w:rsid w:val="00033AF3"/>
    <w:rsid w:val="000A7173"/>
    <w:rsid w:val="000B226C"/>
    <w:rsid w:val="000D5648"/>
    <w:rsid w:val="000F0A53"/>
    <w:rsid w:val="00162D46"/>
    <w:rsid w:val="00176D4E"/>
    <w:rsid w:val="00184549"/>
    <w:rsid w:val="00227D90"/>
    <w:rsid w:val="002A0855"/>
    <w:rsid w:val="002D7355"/>
    <w:rsid w:val="00315F55"/>
    <w:rsid w:val="003A4646"/>
    <w:rsid w:val="003C5B93"/>
    <w:rsid w:val="0041371C"/>
    <w:rsid w:val="0043295E"/>
    <w:rsid w:val="00435A05"/>
    <w:rsid w:val="0048478F"/>
    <w:rsid w:val="004A31F1"/>
    <w:rsid w:val="004B0943"/>
    <w:rsid w:val="0056132D"/>
    <w:rsid w:val="005E291C"/>
    <w:rsid w:val="00614FAB"/>
    <w:rsid w:val="006E5462"/>
    <w:rsid w:val="00727B9E"/>
    <w:rsid w:val="007365E3"/>
    <w:rsid w:val="00757531"/>
    <w:rsid w:val="00775C3F"/>
    <w:rsid w:val="00814647"/>
    <w:rsid w:val="00864BEE"/>
    <w:rsid w:val="008A11A8"/>
    <w:rsid w:val="00950897"/>
    <w:rsid w:val="00950E74"/>
    <w:rsid w:val="009C1A5E"/>
    <w:rsid w:val="009E140E"/>
    <w:rsid w:val="009F3356"/>
    <w:rsid w:val="00AA26E7"/>
    <w:rsid w:val="00AB7B99"/>
    <w:rsid w:val="00AE59ED"/>
    <w:rsid w:val="00B63D5B"/>
    <w:rsid w:val="00B8457C"/>
    <w:rsid w:val="00B97A03"/>
    <w:rsid w:val="00BD4AE0"/>
    <w:rsid w:val="00BF3579"/>
    <w:rsid w:val="00BF6073"/>
    <w:rsid w:val="00C1211E"/>
    <w:rsid w:val="00C8146F"/>
    <w:rsid w:val="00CA0AF3"/>
    <w:rsid w:val="00CB06D3"/>
    <w:rsid w:val="00CB6D12"/>
    <w:rsid w:val="00CF5686"/>
    <w:rsid w:val="00D21660"/>
    <w:rsid w:val="00D30DB7"/>
    <w:rsid w:val="00D36B2D"/>
    <w:rsid w:val="00D4525A"/>
    <w:rsid w:val="00D56100"/>
    <w:rsid w:val="00D70916"/>
    <w:rsid w:val="00D84CF3"/>
    <w:rsid w:val="00E339EA"/>
    <w:rsid w:val="00E5014A"/>
    <w:rsid w:val="00E539E8"/>
    <w:rsid w:val="00EB0E5F"/>
    <w:rsid w:val="00EC0F66"/>
    <w:rsid w:val="00EE73D5"/>
    <w:rsid w:val="00EE79AB"/>
    <w:rsid w:val="00EF7B16"/>
    <w:rsid w:val="00F01EF0"/>
    <w:rsid w:val="00F17772"/>
    <w:rsid w:val="00F6538A"/>
    <w:rsid w:val="00F7620A"/>
    <w:rsid w:val="00F9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35A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qFormat/>
    <w:pPr>
      <w:numPr>
        <w:ilvl w:val="2"/>
        <w:numId w:val="7"/>
      </w:numPr>
      <w:spacing w:before="240"/>
    </w:pPr>
  </w:style>
  <w:style w:type="paragraph" w:customStyle="1" w:styleId="Paragraph1">
    <w:name w:val="Paragraph 1"/>
    <w:aliases w:val="1"/>
    <w:basedOn w:val="Normal"/>
    <w:link w:val="1Char"/>
    <w:qFormat/>
    <w:pPr>
      <w:numPr>
        <w:ilvl w:val="3"/>
        <w:numId w:val="7"/>
      </w:numPr>
    </w:pPr>
  </w:style>
  <w:style w:type="paragraph" w:customStyle="1" w:styleId="Subparagrapha">
    <w:name w:val="Subparagraph a"/>
    <w:aliases w:val="a"/>
    <w:basedOn w:val="Normal"/>
    <w:link w:val="aChar0"/>
    <w:qFormat/>
    <w:pPr>
      <w:numPr>
        <w:ilvl w:val="4"/>
        <w:numId w:val="7"/>
      </w:numPr>
    </w:pPr>
  </w:style>
  <w:style w:type="paragraph" w:customStyle="1" w:styleId="Subparagraph1">
    <w:name w:val="Subparagraph 1)"/>
    <w:aliases w:val="1)"/>
    <w:basedOn w:val="Normal"/>
    <w:link w:val="1Char0"/>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locked/>
    <w:rsid w:val="00BD4AE0"/>
    <w:rPr>
      <w:sz w:val="22"/>
      <w:szCs w:val="24"/>
    </w:rPr>
  </w:style>
  <w:style w:type="character" w:customStyle="1" w:styleId="1Char">
    <w:name w:val="1 Char"/>
    <w:basedOn w:val="TAB2Char"/>
    <w:link w:val="Paragraph1"/>
    <w:locked/>
    <w:rsid w:val="00BD4AE0"/>
    <w:rPr>
      <w:sz w:val="22"/>
      <w:szCs w:val="24"/>
    </w:rPr>
  </w:style>
  <w:style w:type="character" w:customStyle="1" w:styleId="aChar0">
    <w:name w:val="a Char"/>
    <w:basedOn w:val="DefaultParagraphFont"/>
    <w:link w:val="Subparagrapha"/>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numbering" w:customStyle="1" w:styleId="NoList1">
    <w:name w:val="No List1"/>
    <w:next w:val="NoList"/>
    <w:semiHidden/>
    <w:rsid w:val="00757531"/>
  </w:style>
  <w:style w:type="character" w:styleId="FootnoteReference">
    <w:name w:val="footnote reference"/>
    <w:rsid w:val="00757531"/>
  </w:style>
  <w:style w:type="paragraph" w:styleId="BodyTextIndent">
    <w:name w:val="Body Text Indent"/>
    <w:basedOn w:val="Normal"/>
    <w:link w:val="BodyTextIndentChar"/>
    <w:rsid w:val="00757531"/>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pPr>
    <w:rPr>
      <w:snapToGrid w:val="0"/>
      <w:sz w:val="24"/>
      <w:szCs w:val="20"/>
    </w:rPr>
  </w:style>
  <w:style w:type="character" w:customStyle="1" w:styleId="BodyTextIndentChar">
    <w:name w:val="Body Text Indent Char"/>
    <w:basedOn w:val="DefaultParagraphFont"/>
    <w:link w:val="BodyTextIndent"/>
    <w:rsid w:val="00757531"/>
    <w:rPr>
      <w:snapToGrid w:val="0"/>
      <w:sz w:val="24"/>
    </w:rPr>
  </w:style>
  <w:style w:type="paragraph" w:styleId="BodyTextIndent2">
    <w:name w:val="Body Text Indent 2"/>
    <w:basedOn w:val="Normal"/>
    <w:link w:val="BodyTextIndent2Char"/>
    <w:rsid w:val="00757531"/>
    <w:pPr>
      <w:tabs>
        <w:tab w:val="clear" w:pos="576"/>
        <w:tab w:val="clear" w:pos="1008"/>
        <w:tab w:val="clear" w:pos="1440"/>
        <w:tab w:val="clear" w:pos="1872"/>
        <w:tab w:val="clear" w:pos="2304"/>
        <w:tab w:val="clear" w:pos="2736"/>
        <w:tab w:val="left" w:pos="-1440"/>
        <w:tab w:val="left" w:pos="-720"/>
        <w:tab w:val="left" w:pos="249"/>
        <w:tab w:val="left" w:pos="748"/>
        <w:tab w:val="left" w:pos="1170"/>
        <w:tab w:val="left" w:pos="1620"/>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620" w:hanging="450"/>
      <w:jc w:val="both"/>
    </w:pPr>
    <w:rPr>
      <w:snapToGrid w:val="0"/>
      <w:sz w:val="24"/>
      <w:szCs w:val="20"/>
    </w:rPr>
  </w:style>
  <w:style w:type="character" w:customStyle="1" w:styleId="BodyTextIndent2Char">
    <w:name w:val="Body Text Indent 2 Char"/>
    <w:basedOn w:val="DefaultParagraphFont"/>
    <w:link w:val="BodyTextIndent2"/>
    <w:rsid w:val="00757531"/>
    <w:rPr>
      <w:snapToGrid w:val="0"/>
      <w:sz w:val="24"/>
    </w:rPr>
  </w:style>
  <w:style w:type="paragraph" w:styleId="BodyTextIndent3">
    <w:name w:val="Body Text Indent 3"/>
    <w:basedOn w:val="Normal"/>
    <w:link w:val="BodyTextIndent3Char"/>
    <w:rsid w:val="00757531"/>
    <w:pPr>
      <w:tabs>
        <w:tab w:val="clear" w:pos="576"/>
        <w:tab w:val="clear" w:pos="1008"/>
        <w:tab w:val="clear" w:pos="1440"/>
        <w:tab w:val="clear" w:pos="1872"/>
        <w:tab w:val="clear" w:pos="2304"/>
        <w:tab w:val="clear" w:pos="2736"/>
        <w:tab w:val="left" w:pos="-1440"/>
        <w:tab w:val="left" w:pos="-720"/>
        <w:tab w:val="left" w:pos="249"/>
        <w:tab w:val="left" w:pos="720"/>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20" w:hanging="471"/>
      <w:jc w:val="both"/>
    </w:pPr>
    <w:rPr>
      <w:snapToGrid w:val="0"/>
      <w:sz w:val="24"/>
      <w:szCs w:val="20"/>
    </w:rPr>
  </w:style>
  <w:style w:type="character" w:customStyle="1" w:styleId="BodyTextIndent3Char">
    <w:name w:val="Body Text Indent 3 Char"/>
    <w:basedOn w:val="DefaultParagraphFont"/>
    <w:link w:val="BodyTextIndent3"/>
    <w:rsid w:val="00757531"/>
    <w:rPr>
      <w:snapToGrid w:val="0"/>
      <w:sz w:val="24"/>
    </w:rPr>
  </w:style>
  <w:style w:type="character" w:styleId="Hyperlink">
    <w:name w:val="Hyperlink"/>
    <w:rsid w:val="00757531"/>
    <w:rPr>
      <w:color w:val="0000FF"/>
      <w:u w:val="single"/>
    </w:rPr>
  </w:style>
  <w:style w:type="character" w:styleId="FollowedHyperlink">
    <w:name w:val="FollowedHyperlink"/>
    <w:rsid w:val="00757531"/>
    <w:rPr>
      <w:color w:val="800080"/>
      <w:u w:val="single"/>
    </w:rPr>
  </w:style>
  <w:style w:type="character" w:customStyle="1" w:styleId="1Char0">
    <w:name w:val="1) Char"/>
    <w:link w:val="Subparagraph1"/>
    <w:rsid w:val="00757531"/>
    <w:rPr>
      <w:sz w:val="22"/>
      <w:szCs w:val="24"/>
    </w:rPr>
  </w:style>
  <w:style w:type="character" w:customStyle="1" w:styleId="Heading2Char">
    <w:name w:val="Heading 2 Char"/>
    <w:basedOn w:val="DefaultParagraphFont"/>
    <w:link w:val="Heading2"/>
    <w:semiHidden/>
    <w:rsid w:val="00435A05"/>
    <w:rPr>
      <w:rFonts w:asciiTheme="majorHAnsi" w:eastAsiaTheme="majorEastAsia" w:hAnsiTheme="majorHAnsi" w:cstheme="majorBidi"/>
      <w:b/>
      <w:bCs/>
      <w:color w:val="4F81BD" w:themeColor="accent1"/>
      <w:sz w:val="26"/>
      <w:szCs w:val="26"/>
    </w:rPr>
  </w:style>
  <w:style w:type="character" w:customStyle="1" w:styleId="FooterChar">
    <w:name w:val="Footer Char"/>
    <w:basedOn w:val="DefaultParagraphFont"/>
    <w:link w:val="Footer"/>
    <w:rsid w:val="00435A05"/>
    <w:rPr>
      <w:sz w:val="16"/>
      <w:szCs w:val="24"/>
    </w:rPr>
  </w:style>
  <w:style w:type="paragraph" w:styleId="Title">
    <w:name w:val="Title"/>
    <w:basedOn w:val="Normal"/>
    <w:link w:val="TitleChar"/>
    <w:qFormat/>
    <w:rsid w:val="00435A05"/>
    <w:pPr>
      <w:tabs>
        <w:tab w:val="clear" w:pos="576"/>
        <w:tab w:val="clear" w:pos="1008"/>
        <w:tab w:val="clear" w:pos="1440"/>
        <w:tab w:val="clear" w:pos="1872"/>
        <w:tab w:val="clear" w:pos="2304"/>
        <w:tab w:val="clear" w:pos="2736"/>
      </w:tabs>
      <w:jc w:val="center"/>
    </w:pPr>
    <w:rPr>
      <w:rFonts w:ascii="Arial" w:hAnsi="Arial"/>
      <w:b/>
      <w:shadow/>
      <w:noProof/>
      <w:sz w:val="20"/>
      <w:szCs w:val="20"/>
    </w:rPr>
  </w:style>
  <w:style w:type="character" w:customStyle="1" w:styleId="TitleChar">
    <w:name w:val="Title Char"/>
    <w:basedOn w:val="DefaultParagraphFont"/>
    <w:link w:val="Title"/>
    <w:rsid w:val="00435A05"/>
    <w:rPr>
      <w:rFonts w:ascii="Arial" w:hAnsi="Arial"/>
      <w:b/>
      <w:shadow/>
      <w:noProof/>
    </w:rPr>
  </w:style>
  <w:style w:type="character" w:styleId="CommentReference">
    <w:name w:val="annotation reference"/>
    <w:basedOn w:val="DefaultParagraphFont"/>
    <w:rsid w:val="009C1A5E"/>
    <w:rPr>
      <w:sz w:val="16"/>
      <w:szCs w:val="16"/>
    </w:rPr>
  </w:style>
  <w:style w:type="paragraph" w:styleId="CommentText">
    <w:name w:val="annotation text"/>
    <w:basedOn w:val="Normal"/>
    <w:link w:val="CommentTextChar"/>
    <w:rsid w:val="009C1A5E"/>
    <w:rPr>
      <w:sz w:val="20"/>
      <w:szCs w:val="20"/>
    </w:rPr>
  </w:style>
  <w:style w:type="character" w:customStyle="1" w:styleId="CommentTextChar">
    <w:name w:val="Comment Text Char"/>
    <w:basedOn w:val="DefaultParagraphFont"/>
    <w:link w:val="CommentText"/>
    <w:rsid w:val="009C1A5E"/>
  </w:style>
  <w:style w:type="paragraph" w:styleId="CommentSubject">
    <w:name w:val="annotation subject"/>
    <w:basedOn w:val="CommentText"/>
    <w:next w:val="CommentText"/>
    <w:link w:val="CommentSubjectChar"/>
    <w:rsid w:val="009C1A5E"/>
    <w:rPr>
      <w:b/>
      <w:bCs/>
    </w:rPr>
  </w:style>
  <w:style w:type="character" w:customStyle="1" w:styleId="CommentSubjectChar">
    <w:name w:val="Comment Subject Char"/>
    <w:basedOn w:val="CommentTextChar"/>
    <w:link w:val="CommentSubject"/>
    <w:rsid w:val="009C1A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35A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qFormat/>
    <w:pPr>
      <w:numPr>
        <w:ilvl w:val="2"/>
        <w:numId w:val="7"/>
      </w:numPr>
      <w:spacing w:before="240"/>
    </w:pPr>
  </w:style>
  <w:style w:type="paragraph" w:customStyle="1" w:styleId="Paragraph1">
    <w:name w:val="Paragraph 1"/>
    <w:aliases w:val="1"/>
    <w:basedOn w:val="Normal"/>
    <w:link w:val="1Char"/>
    <w:qFormat/>
    <w:pPr>
      <w:numPr>
        <w:ilvl w:val="3"/>
        <w:numId w:val="7"/>
      </w:numPr>
    </w:pPr>
  </w:style>
  <w:style w:type="paragraph" w:customStyle="1" w:styleId="Subparagrapha">
    <w:name w:val="Subparagraph a"/>
    <w:aliases w:val="a"/>
    <w:basedOn w:val="Normal"/>
    <w:link w:val="aChar0"/>
    <w:qFormat/>
    <w:pPr>
      <w:numPr>
        <w:ilvl w:val="4"/>
        <w:numId w:val="7"/>
      </w:numPr>
    </w:pPr>
  </w:style>
  <w:style w:type="paragraph" w:customStyle="1" w:styleId="Subparagraph1">
    <w:name w:val="Subparagraph 1)"/>
    <w:aliases w:val="1)"/>
    <w:basedOn w:val="Normal"/>
    <w:link w:val="1Char0"/>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locked/>
    <w:rsid w:val="00BD4AE0"/>
    <w:rPr>
      <w:sz w:val="22"/>
      <w:szCs w:val="24"/>
    </w:rPr>
  </w:style>
  <w:style w:type="character" w:customStyle="1" w:styleId="1Char">
    <w:name w:val="1 Char"/>
    <w:basedOn w:val="TAB2Char"/>
    <w:link w:val="Paragraph1"/>
    <w:locked/>
    <w:rsid w:val="00BD4AE0"/>
    <w:rPr>
      <w:sz w:val="22"/>
      <w:szCs w:val="24"/>
    </w:rPr>
  </w:style>
  <w:style w:type="character" w:customStyle="1" w:styleId="aChar0">
    <w:name w:val="a Char"/>
    <w:basedOn w:val="DefaultParagraphFont"/>
    <w:link w:val="Subparagrapha"/>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numbering" w:customStyle="1" w:styleId="NoList1">
    <w:name w:val="No List1"/>
    <w:next w:val="NoList"/>
    <w:semiHidden/>
    <w:rsid w:val="00757531"/>
  </w:style>
  <w:style w:type="character" w:styleId="FootnoteReference">
    <w:name w:val="footnote reference"/>
    <w:rsid w:val="00757531"/>
  </w:style>
  <w:style w:type="paragraph" w:styleId="BodyTextIndent">
    <w:name w:val="Body Text Indent"/>
    <w:basedOn w:val="Normal"/>
    <w:link w:val="BodyTextIndentChar"/>
    <w:rsid w:val="00757531"/>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48" w:hanging="500"/>
      <w:jc w:val="both"/>
    </w:pPr>
    <w:rPr>
      <w:snapToGrid w:val="0"/>
      <w:sz w:val="24"/>
      <w:szCs w:val="20"/>
    </w:rPr>
  </w:style>
  <w:style w:type="character" w:customStyle="1" w:styleId="BodyTextIndentChar">
    <w:name w:val="Body Text Indent Char"/>
    <w:basedOn w:val="DefaultParagraphFont"/>
    <w:link w:val="BodyTextIndent"/>
    <w:rsid w:val="00757531"/>
    <w:rPr>
      <w:snapToGrid w:val="0"/>
      <w:sz w:val="24"/>
    </w:rPr>
  </w:style>
  <w:style w:type="paragraph" w:styleId="BodyTextIndent2">
    <w:name w:val="Body Text Indent 2"/>
    <w:basedOn w:val="Normal"/>
    <w:link w:val="BodyTextIndent2Char"/>
    <w:rsid w:val="00757531"/>
    <w:pPr>
      <w:tabs>
        <w:tab w:val="clear" w:pos="576"/>
        <w:tab w:val="clear" w:pos="1008"/>
        <w:tab w:val="clear" w:pos="1440"/>
        <w:tab w:val="clear" w:pos="1872"/>
        <w:tab w:val="clear" w:pos="2304"/>
        <w:tab w:val="clear" w:pos="2736"/>
        <w:tab w:val="left" w:pos="-1440"/>
        <w:tab w:val="left" w:pos="-720"/>
        <w:tab w:val="left" w:pos="249"/>
        <w:tab w:val="left" w:pos="748"/>
        <w:tab w:val="left" w:pos="1170"/>
        <w:tab w:val="left" w:pos="1620"/>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620" w:hanging="450"/>
      <w:jc w:val="both"/>
    </w:pPr>
    <w:rPr>
      <w:snapToGrid w:val="0"/>
      <w:sz w:val="24"/>
      <w:szCs w:val="20"/>
    </w:rPr>
  </w:style>
  <w:style w:type="character" w:customStyle="1" w:styleId="BodyTextIndent2Char">
    <w:name w:val="Body Text Indent 2 Char"/>
    <w:basedOn w:val="DefaultParagraphFont"/>
    <w:link w:val="BodyTextIndent2"/>
    <w:rsid w:val="00757531"/>
    <w:rPr>
      <w:snapToGrid w:val="0"/>
      <w:sz w:val="24"/>
    </w:rPr>
  </w:style>
  <w:style w:type="paragraph" w:styleId="BodyTextIndent3">
    <w:name w:val="Body Text Indent 3"/>
    <w:basedOn w:val="Normal"/>
    <w:link w:val="BodyTextIndent3Char"/>
    <w:rsid w:val="00757531"/>
    <w:pPr>
      <w:tabs>
        <w:tab w:val="clear" w:pos="576"/>
        <w:tab w:val="clear" w:pos="1008"/>
        <w:tab w:val="clear" w:pos="1440"/>
        <w:tab w:val="clear" w:pos="1872"/>
        <w:tab w:val="clear" w:pos="2304"/>
        <w:tab w:val="clear" w:pos="2736"/>
        <w:tab w:val="left" w:pos="-1440"/>
        <w:tab w:val="left" w:pos="-720"/>
        <w:tab w:val="left" w:pos="249"/>
        <w:tab w:val="left" w:pos="720"/>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720" w:hanging="471"/>
      <w:jc w:val="both"/>
    </w:pPr>
    <w:rPr>
      <w:snapToGrid w:val="0"/>
      <w:sz w:val="24"/>
      <w:szCs w:val="20"/>
    </w:rPr>
  </w:style>
  <w:style w:type="character" w:customStyle="1" w:styleId="BodyTextIndent3Char">
    <w:name w:val="Body Text Indent 3 Char"/>
    <w:basedOn w:val="DefaultParagraphFont"/>
    <w:link w:val="BodyTextIndent3"/>
    <w:rsid w:val="00757531"/>
    <w:rPr>
      <w:snapToGrid w:val="0"/>
      <w:sz w:val="24"/>
    </w:rPr>
  </w:style>
  <w:style w:type="character" w:styleId="Hyperlink">
    <w:name w:val="Hyperlink"/>
    <w:rsid w:val="00757531"/>
    <w:rPr>
      <w:color w:val="0000FF"/>
      <w:u w:val="single"/>
    </w:rPr>
  </w:style>
  <w:style w:type="character" w:styleId="FollowedHyperlink">
    <w:name w:val="FollowedHyperlink"/>
    <w:rsid w:val="00757531"/>
    <w:rPr>
      <w:color w:val="800080"/>
      <w:u w:val="single"/>
    </w:rPr>
  </w:style>
  <w:style w:type="character" w:customStyle="1" w:styleId="1Char0">
    <w:name w:val="1) Char"/>
    <w:link w:val="Subparagraph1"/>
    <w:rsid w:val="00757531"/>
    <w:rPr>
      <w:sz w:val="22"/>
      <w:szCs w:val="24"/>
    </w:rPr>
  </w:style>
  <w:style w:type="character" w:customStyle="1" w:styleId="Heading2Char">
    <w:name w:val="Heading 2 Char"/>
    <w:basedOn w:val="DefaultParagraphFont"/>
    <w:link w:val="Heading2"/>
    <w:semiHidden/>
    <w:rsid w:val="00435A05"/>
    <w:rPr>
      <w:rFonts w:asciiTheme="majorHAnsi" w:eastAsiaTheme="majorEastAsia" w:hAnsiTheme="majorHAnsi" w:cstheme="majorBidi"/>
      <w:b/>
      <w:bCs/>
      <w:color w:val="4F81BD" w:themeColor="accent1"/>
      <w:sz w:val="26"/>
      <w:szCs w:val="26"/>
    </w:rPr>
  </w:style>
  <w:style w:type="character" w:customStyle="1" w:styleId="FooterChar">
    <w:name w:val="Footer Char"/>
    <w:basedOn w:val="DefaultParagraphFont"/>
    <w:link w:val="Footer"/>
    <w:rsid w:val="00435A05"/>
    <w:rPr>
      <w:sz w:val="16"/>
      <w:szCs w:val="24"/>
    </w:rPr>
  </w:style>
  <w:style w:type="paragraph" w:styleId="Title">
    <w:name w:val="Title"/>
    <w:basedOn w:val="Normal"/>
    <w:link w:val="TitleChar"/>
    <w:qFormat/>
    <w:rsid w:val="00435A05"/>
    <w:pPr>
      <w:tabs>
        <w:tab w:val="clear" w:pos="576"/>
        <w:tab w:val="clear" w:pos="1008"/>
        <w:tab w:val="clear" w:pos="1440"/>
        <w:tab w:val="clear" w:pos="1872"/>
        <w:tab w:val="clear" w:pos="2304"/>
        <w:tab w:val="clear" w:pos="2736"/>
      </w:tabs>
      <w:jc w:val="center"/>
    </w:pPr>
    <w:rPr>
      <w:rFonts w:ascii="Arial" w:hAnsi="Arial"/>
      <w:b/>
      <w:shadow/>
      <w:noProof/>
      <w:sz w:val="20"/>
      <w:szCs w:val="20"/>
    </w:rPr>
  </w:style>
  <w:style w:type="character" w:customStyle="1" w:styleId="TitleChar">
    <w:name w:val="Title Char"/>
    <w:basedOn w:val="DefaultParagraphFont"/>
    <w:link w:val="Title"/>
    <w:rsid w:val="00435A05"/>
    <w:rPr>
      <w:rFonts w:ascii="Arial" w:hAnsi="Arial"/>
      <w:b/>
      <w:shadow/>
      <w:noProof/>
    </w:rPr>
  </w:style>
  <w:style w:type="character" w:styleId="CommentReference">
    <w:name w:val="annotation reference"/>
    <w:basedOn w:val="DefaultParagraphFont"/>
    <w:rsid w:val="009C1A5E"/>
    <w:rPr>
      <w:sz w:val="16"/>
      <w:szCs w:val="16"/>
    </w:rPr>
  </w:style>
  <w:style w:type="paragraph" w:styleId="CommentText">
    <w:name w:val="annotation text"/>
    <w:basedOn w:val="Normal"/>
    <w:link w:val="CommentTextChar"/>
    <w:rsid w:val="009C1A5E"/>
    <w:rPr>
      <w:sz w:val="20"/>
      <w:szCs w:val="20"/>
    </w:rPr>
  </w:style>
  <w:style w:type="character" w:customStyle="1" w:styleId="CommentTextChar">
    <w:name w:val="Comment Text Char"/>
    <w:basedOn w:val="DefaultParagraphFont"/>
    <w:link w:val="CommentText"/>
    <w:rsid w:val="009C1A5E"/>
  </w:style>
  <w:style w:type="paragraph" w:styleId="CommentSubject">
    <w:name w:val="annotation subject"/>
    <w:basedOn w:val="CommentText"/>
    <w:next w:val="CommentText"/>
    <w:link w:val="CommentSubjectChar"/>
    <w:rsid w:val="009C1A5E"/>
    <w:rPr>
      <w:b/>
      <w:bCs/>
    </w:rPr>
  </w:style>
  <w:style w:type="character" w:customStyle="1" w:styleId="CommentSubjectChar">
    <w:name w:val="Comment Subject Char"/>
    <w:basedOn w:val="CommentTextChar"/>
    <w:link w:val="CommentSubject"/>
    <w:rsid w:val="009C1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3361">
      <w:bodyDiv w:val="1"/>
      <w:marLeft w:val="0"/>
      <w:marRight w:val="0"/>
      <w:marTop w:val="0"/>
      <w:marBottom w:val="0"/>
      <w:divBdr>
        <w:top w:val="none" w:sz="0" w:space="0" w:color="auto"/>
        <w:left w:val="none" w:sz="0" w:space="0" w:color="auto"/>
        <w:bottom w:val="none" w:sz="0" w:space="0" w:color="auto"/>
        <w:right w:val="none" w:sz="0" w:space="0" w:color="auto"/>
      </w:divBdr>
    </w:div>
    <w:div w:id="6427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Template>
  <TotalTime>5</TotalTime>
  <Pages>4</Pages>
  <Words>1221</Words>
  <Characters>6320</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05 56 00</dc:title>
  <dc:subject>Metal Castings</dc:subject>
  <dc:creator>KEB</dc:creator>
  <cp:keywords>000000000000 (00)</cp:keywords>
  <cp:lastModifiedBy>Christos Kyrou</cp:lastModifiedBy>
  <cp:revision>6</cp:revision>
  <cp:lastPrinted>2017-09-12T14:08:00Z</cp:lastPrinted>
  <dcterms:created xsi:type="dcterms:W3CDTF">2016-07-08T20:07:00Z</dcterms:created>
  <dcterms:modified xsi:type="dcterms:W3CDTF">2017-09-12T14:08:00Z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